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398" w:rsidRDefault="003B5D9D" w:rsidP="009E49A5">
      <w:pPr>
        <w:pStyle w:val="Ttulo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bookmarkStart w:id="0" w:name="_GoBack"/>
      <w:bookmarkEnd w:id="0"/>
    </w:p>
    <w:p w:rsidR="00B64398" w:rsidRPr="00B64398" w:rsidRDefault="00A03A7F" w:rsidP="00B64398">
      <w:pPr>
        <w:jc w:val="center"/>
      </w:pPr>
      <w:r>
        <w:t xml:space="preserve"> </w:t>
      </w:r>
    </w:p>
    <w:p w:rsidR="00137687" w:rsidRPr="007A6EBF" w:rsidRDefault="00137687" w:rsidP="009E49A5">
      <w:pPr>
        <w:pStyle w:val="Ttulo"/>
        <w:jc w:val="left"/>
        <w:rPr>
          <w:sz w:val="36"/>
          <w:szCs w:val="36"/>
        </w:rPr>
      </w:pPr>
      <w:r w:rsidRPr="007A6EBF">
        <w:rPr>
          <w:sz w:val="36"/>
          <w:szCs w:val="36"/>
        </w:rPr>
        <w:t>RESUMO</w:t>
      </w:r>
    </w:p>
    <w:p w:rsidR="00C5406A" w:rsidRDefault="00C5406A" w:rsidP="009E49A5">
      <w:pPr>
        <w:pStyle w:val="PargrafodaLista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7687" w:rsidRPr="009E49A5" w:rsidRDefault="00137687" w:rsidP="009E49A5">
      <w:pPr>
        <w:pStyle w:val="PargrafodaList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Notadamente, as Instituições Federais de Educação Superior (IFES) </w:t>
      </w:r>
      <w:r w:rsidR="00B50448" w:rsidRPr="009E49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brasileiras </w:t>
      </w:r>
      <w:r w:rsidRPr="009E49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encontram grande dificuldade na gestão e, especialmente, no descarte de resíduos eletroeletrônicos de suas instalações. O presente estudo propõe uma análise qualitativa sobre o atual modelo de gestão de resíduos eletroeletrônicos em uma </w:t>
      </w:r>
      <w:r w:rsidR="00B50448" w:rsidRPr="009E49A5">
        <w:rPr>
          <w:rFonts w:ascii="Times New Roman" w:eastAsia="Times New Roman" w:hAnsi="Times New Roman" w:cs="Times New Roman"/>
          <w:sz w:val="24"/>
          <w:szCs w:val="24"/>
          <w:lang w:eastAsia="pt-BR"/>
        </w:rPr>
        <w:t>IFES situada no Estado do Rio de Janeiro</w:t>
      </w:r>
      <w:r w:rsidRPr="009E49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o objetivo de </w:t>
      </w:r>
      <w:r w:rsidRPr="009E49A5">
        <w:rPr>
          <w:rFonts w:ascii="Times New Roman" w:hAnsi="Times New Roman" w:cs="Times New Roman"/>
          <w:sz w:val="24"/>
          <w:szCs w:val="24"/>
        </w:rPr>
        <w:t>oferecer um diagnóstico acurado desta problemática na instituição referida. Em termos metodológicos, o estudo fundamenta-se na literatura técnico-científica relacionada à gestão de resíduos sólidos, além dos dispositivos normativos e legais aplicáveis às IFES, notadamente, a Política Nacional de Resíduos Sólidos (PNRS Lei 12.305/2010) e o Decreto nº. 5.940/2006. Como resultados, o estudo oferece um</w:t>
      </w:r>
      <w:r w:rsidR="00B50448" w:rsidRPr="009E49A5">
        <w:rPr>
          <w:rFonts w:ascii="Times New Roman" w:hAnsi="Times New Roman" w:cs="Times New Roman"/>
          <w:sz w:val="24"/>
          <w:szCs w:val="24"/>
        </w:rPr>
        <w:t xml:space="preserve">a reflexão acadêmica </w:t>
      </w:r>
      <w:r w:rsidRPr="009E49A5">
        <w:rPr>
          <w:rFonts w:ascii="Times New Roman" w:hAnsi="Times New Roman" w:cs="Times New Roman"/>
          <w:sz w:val="24"/>
          <w:szCs w:val="24"/>
        </w:rPr>
        <w:t xml:space="preserve">sobre o acúmulo dos resíduos eletroeletrônicos </w:t>
      </w:r>
      <w:r w:rsidR="00B50448" w:rsidRPr="009E49A5">
        <w:rPr>
          <w:rFonts w:ascii="Times New Roman" w:hAnsi="Times New Roman" w:cs="Times New Roman"/>
          <w:sz w:val="24"/>
          <w:szCs w:val="24"/>
        </w:rPr>
        <w:t xml:space="preserve">na </w:t>
      </w:r>
      <w:r w:rsidRPr="009E49A5">
        <w:rPr>
          <w:rFonts w:ascii="Times New Roman" w:hAnsi="Times New Roman" w:cs="Times New Roman"/>
          <w:sz w:val="24"/>
          <w:szCs w:val="24"/>
        </w:rPr>
        <w:t>IFES, além de suas causas estruturais, normativas e históricas, destacando a relevância da pluralização da discussão sobre a Lei 12.305/2010, além da necessidade de empoderamento de comissões para o tratamento e a gestão da situação deflagrada.</w:t>
      </w:r>
    </w:p>
    <w:p w:rsidR="00C5406A" w:rsidRDefault="00C5406A" w:rsidP="009E4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37687" w:rsidRPr="009E49A5" w:rsidRDefault="00137687" w:rsidP="009E4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49A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Palavras-Chave</w:t>
      </w:r>
      <w:r w:rsidRPr="009E49A5">
        <w:rPr>
          <w:rFonts w:ascii="Times New Roman" w:eastAsia="Times New Roman" w:hAnsi="Times New Roman" w:cs="Times New Roman"/>
          <w:sz w:val="24"/>
          <w:szCs w:val="24"/>
          <w:lang w:eastAsia="pt-BR"/>
        </w:rPr>
        <w:t>: Resíduos Eletroeletrônicos</w:t>
      </w:r>
      <w:r w:rsidR="00F7709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9E49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Gestão de Resíduos Tecnológicos</w:t>
      </w:r>
      <w:r w:rsidR="00F7709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9E49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Política Nacional de Resíduos </w:t>
      </w:r>
      <w:r w:rsidR="00F77095" w:rsidRPr="009E49A5">
        <w:rPr>
          <w:rFonts w:ascii="Times New Roman" w:eastAsia="Times New Roman" w:hAnsi="Times New Roman" w:cs="Times New Roman"/>
          <w:sz w:val="24"/>
          <w:szCs w:val="24"/>
          <w:lang w:eastAsia="pt-BR"/>
        </w:rPr>
        <w:t>Sólidos</w:t>
      </w:r>
      <w:r w:rsidR="00F7709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9E49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Decreto </w:t>
      </w:r>
      <w:r w:rsidR="00F770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Federal </w:t>
      </w:r>
      <w:r w:rsidRPr="009E49A5">
        <w:rPr>
          <w:rFonts w:ascii="Times New Roman" w:eastAsia="Times New Roman" w:hAnsi="Times New Roman" w:cs="Times New Roman"/>
          <w:sz w:val="24"/>
          <w:szCs w:val="24"/>
          <w:lang w:eastAsia="pt-BR"/>
        </w:rPr>
        <w:t>nº. 5.940/2006</w:t>
      </w:r>
      <w:r w:rsidR="00F7709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D5B0E" w:rsidRPr="009E49A5" w:rsidRDefault="004D5B0E" w:rsidP="009E49A5">
      <w:pPr>
        <w:pStyle w:val="Ttulo1"/>
        <w:spacing w:after="0" w:line="240" w:lineRule="auto"/>
        <w:rPr>
          <w:sz w:val="24"/>
          <w:szCs w:val="24"/>
        </w:rPr>
      </w:pPr>
    </w:p>
    <w:p w:rsidR="00137687" w:rsidRPr="00B64398" w:rsidRDefault="00137687" w:rsidP="009E49A5">
      <w:pPr>
        <w:pStyle w:val="Ttulo1"/>
        <w:spacing w:after="0" w:line="240" w:lineRule="auto"/>
        <w:jc w:val="left"/>
        <w:rPr>
          <w:sz w:val="32"/>
          <w:szCs w:val="32"/>
        </w:rPr>
      </w:pPr>
      <w:r w:rsidRPr="00B64398">
        <w:rPr>
          <w:sz w:val="32"/>
          <w:szCs w:val="32"/>
        </w:rPr>
        <w:t>ABSTRACT</w:t>
      </w:r>
    </w:p>
    <w:p w:rsidR="00C5406A" w:rsidRDefault="00C5406A" w:rsidP="009E4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37687" w:rsidRPr="009E49A5" w:rsidRDefault="00137687" w:rsidP="009E4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49A5">
        <w:rPr>
          <w:rFonts w:ascii="Times New Roman" w:hAnsi="Times New Roman" w:cs="Times New Roman"/>
          <w:sz w:val="24"/>
          <w:szCs w:val="24"/>
          <w:lang w:val="en-US"/>
        </w:rPr>
        <w:t xml:space="preserve">Notably, the Federal Institutions of </w:t>
      </w:r>
      <w:r w:rsidR="00B50448" w:rsidRPr="009E49A5">
        <w:rPr>
          <w:rFonts w:ascii="Times New Roman" w:hAnsi="Times New Roman" w:cs="Times New Roman"/>
          <w:sz w:val="24"/>
          <w:szCs w:val="24"/>
          <w:lang w:val="en-US"/>
        </w:rPr>
        <w:t xml:space="preserve">Higher </w:t>
      </w:r>
      <w:r w:rsidRPr="009E49A5">
        <w:rPr>
          <w:rFonts w:ascii="Times New Roman" w:hAnsi="Times New Roman" w:cs="Times New Roman"/>
          <w:sz w:val="24"/>
          <w:szCs w:val="24"/>
          <w:lang w:val="en-US"/>
        </w:rPr>
        <w:t>Education (</w:t>
      </w:r>
      <w:r w:rsidR="00B50448" w:rsidRPr="009E49A5">
        <w:rPr>
          <w:rFonts w:ascii="Times New Roman" w:hAnsi="Times New Roman" w:cs="Times New Roman"/>
          <w:sz w:val="24"/>
          <w:szCs w:val="24"/>
          <w:lang w:val="en-US"/>
        </w:rPr>
        <w:t>FIHE</w:t>
      </w:r>
      <w:r w:rsidRPr="009E49A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50448" w:rsidRPr="009E49A5">
        <w:rPr>
          <w:rFonts w:ascii="Times New Roman" w:hAnsi="Times New Roman" w:cs="Times New Roman"/>
          <w:sz w:val="24"/>
          <w:szCs w:val="24"/>
          <w:lang w:val="en-US"/>
        </w:rPr>
        <w:t xml:space="preserve">in Brazil </w:t>
      </w:r>
      <w:r w:rsidRPr="009E49A5">
        <w:rPr>
          <w:rFonts w:ascii="Times New Roman" w:hAnsi="Times New Roman" w:cs="Times New Roman"/>
          <w:sz w:val="24"/>
          <w:szCs w:val="24"/>
          <w:lang w:val="en-US"/>
        </w:rPr>
        <w:t xml:space="preserve">found great difficulty in the management and especially in the disposal of electronic waste in their installations. This study proposes a qualitative analysis of the current model of electronic waste management in the </w:t>
      </w:r>
      <w:r w:rsidR="00B50448" w:rsidRPr="009E49A5">
        <w:rPr>
          <w:rFonts w:ascii="Times New Roman" w:hAnsi="Times New Roman" w:cs="Times New Roman"/>
          <w:sz w:val="24"/>
          <w:szCs w:val="24"/>
          <w:lang w:val="en-US"/>
        </w:rPr>
        <w:t xml:space="preserve">FIHE located in the Rio de Janeiro State </w:t>
      </w:r>
      <w:r w:rsidRPr="009E49A5">
        <w:rPr>
          <w:rFonts w:ascii="Times New Roman" w:hAnsi="Times New Roman" w:cs="Times New Roman"/>
          <w:sz w:val="24"/>
          <w:szCs w:val="24"/>
          <w:lang w:val="en-US"/>
        </w:rPr>
        <w:t xml:space="preserve">with the objective of provide an accurate diagnosis of situation. </w:t>
      </w:r>
      <w:r w:rsidR="00E74215" w:rsidRPr="009E49A5">
        <w:rPr>
          <w:rFonts w:ascii="Times New Roman" w:hAnsi="Times New Roman" w:cs="Times New Roman"/>
          <w:sz w:val="24"/>
          <w:szCs w:val="24"/>
          <w:lang w:val="en-US"/>
        </w:rPr>
        <w:t>In terms of its methodology</w:t>
      </w:r>
      <w:r w:rsidRPr="009E49A5">
        <w:rPr>
          <w:rFonts w:ascii="Times New Roman" w:hAnsi="Times New Roman" w:cs="Times New Roman"/>
          <w:sz w:val="24"/>
          <w:szCs w:val="24"/>
          <w:lang w:val="en-US"/>
        </w:rPr>
        <w:t>, the study is based on technical and scientific literature related to solid waste management,</w:t>
      </w: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 addition to legal and regulatory provisions applicable to </w:t>
      </w:r>
      <w:r w:rsidR="00B50448" w:rsidRPr="009E49A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FIHE</w:t>
      </w: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="00E74215" w:rsidRPr="009E49A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notably</w:t>
      </w: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the National Policy on Solid Waste (PNRS 12.305 / 2010) and Decree No. 5.940/2006. As a result, the study offers </w:t>
      </w:r>
      <w:r w:rsidR="00B50448" w:rsidRPr="009E49A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an academic reflection about </w:t>
      </w: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 accumulation of electronic waste in a </w:t>
      </w:r>
      <w:r w:rsidR="00B50448" w:rsidRPr="009E49A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FIHE</w:t>
      </w: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and its structural, normative and historical causes, highlighting the relevance of pluralization of the discussion on the Law 12.305 / 2010, and the need to commission empowerment for treatment and management of the triggered status.</w:t>
      </w:r>
    </w:p>
    <w:p w:rsidR="00C5406A" w:rsidRDefault="00C5406A" w:rsidP="009E49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</w:p>
    <w:p w:rsidR="00137687" w:rsidRPr="009E49A5" w:rsidRDefault="00137687" w:rsidP="009E4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49A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Keywords:</w:t>
      </w: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Electronics waste</w:t>
      </w:r>
      <w:r w:rsidR="00F7709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Technological Waste Management</w:t>
      </w:r>
      <w:r w:rsidR="00F7709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National Policy on Solid Waste</w:t>
      </w:r>
      <w:r w:rsidR="00F7709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F7709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Federal </w:t>
      </w: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Decree nº. 5.940 / 2006</w:t>
      </w:r>
      <w:r w:rsidR="00F7709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137687" w:rsidRPr="009E49A5" w:rsidRDefault="00137687" w:rsidP="009E49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sectPr w:rsidR="00137687" w:rsidRPr="009E49A5" w:rsidSect="009E49A5"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596F29" w:rsidRDefault="00B64398" w:rsidP="009E49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___________________________________________________________________________</w:t>
      </w:r>
    </w:p>
    <w:p w:rsidR="00B64398" w:rsidRDefault="00A03A7F" w:rsidP="00B64398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eastAsia="pt-BR"/>
        </w:rPr>
      </w:pPr>
      <w:r>
        <w:rPr>
          <w:rFonts w:ascii="Times New Roman" w:eastAsia="Calibri" w:hAnsi="Times New Roman" w:cs="Times New Roman"/>
          <w:b/>
          <w:sz w:val="16"/>
          <w:szCs w:val="16"/>
          <w:lang w:eastAsia="pt-BR"/>
        </w:rPr>
        <w:t xml:space="preserve"> </w:t>
      </w:r>
    </w:p>
    <w:p w:rsidR="00A03A7F" w:rsidRDefault="00A03A7F" w:rsidP="00B64398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eastAsia="pt-BR"/>
        </w:rPr>
      </w:pPr>
    </w:p>
    <w:p w:rsidR="00A03A7F" w:rsidRDefault="00A03A7F" w:rsidP="00B64398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eastAsia="pt-BR"/>
        </w:rPr>
      </w:pPr>
    </w:p>
    <w:p w:rsidR="00A03A7F" w:rsidRDefault="00A03A7F" w:rsidP="00B64398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eastAsia="pt-BR"/>
        </w:rPr>
      </w:pPr>
    </w:p>
    <w:p w:rsidR="00A03A7F" w:rsidRDefault="00A03A7F" w:rsidP="00B64398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eastAsia="pt-BR"/>
        </w:rPr>
      </w:pPr>
    </w:p>
    <w:p w:rsidR="00A03A7F" w:rsidRDefault="00A03A7F" w:rsidP="00B64398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eastAsia="pt-BR"/>
        </w:rPr>
      </w:pPr>
    </w:p>
    <w:p w:rsidR="00A03A7F" w:rsidRDefault="00A03A7F" w:rsidP="00B64398">
      <w:pPr>
        <w:spacing w:after="0" w:line="240" w:lineRule="auto"/>
        <w:rPr>
          <w:rFonts w:ascii="Times New Roman" w:hAnsi="Times New Roman" w:cs="Times New Roman"/>
          <w:color w:val="666666"/>
          <w:sz w:val="16"/>
          <w:szCs w:val="16"/>
          <w:shd w:val="clear" w:color="auto" w:fill="FFFFFF"/>
        </w:rPr>
      </w:pPr>
    </w:p>
    <w:p w:rsidR="00655E26" w:rsidRPr="007A6EBF" w:rsidRDefault="006D2030" w:rsidP="00B6439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7A6EBF">
        <w:rPr>
          <w:rFonts w:ascii="Times New Roman" w:hAnsi="Times New Roman" w:cs="Times New Roman"/>
          <w:b/>
          <w:sz w:val="36"/>
          <w:szCs w:val="36"/>
        </w:rPr>
        <w:t>1. INTRODUÇÃO</w:t>
      </w:r>
    </w:p>
    <w:p w:rsidR="009E49A5" w:rsidRDefault="009E49A5" w:rsidP="009E49A5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5640" w:rsidRPr="009E49A5" w:rsidRDefault="004D5B0E" w:rsidP="009E49A5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>O</w:t>
      </w:r>
      <w:r w:rsidR="00B15640" w:rsidRPr="009E49A5">
        <w:rPr>
          <w:rFonts w:ascii="Times New Roman" w:hAnsi="Times New Roman" w:cs="Times New Roman"/>
          <w:sz w:val="24"/>
          <w:szCs w:val="24"/>
        </w:rPr>
        <w:t xml:space="preserve"> descarte de resíduos eletroeletrônicos tem sido percebido como especialmente problemático por estudiosos que sinalizam riscos ambientais severos a esse tipo de resíduos, </w:t>
      </w:r>
      <w:r w:rsidR="00B15640" w:rsidRPr="009E49A5">
        <w:rPr>
          <w:rFonts w:ascii="Times New Roman" w:hAnsi="Times New Roman" w:cs="Times New Roman"/>
          <w:sz w:val="24"/>
          <w:szCs w:val="24"/>
        </w:rPr>
        <w:lastRenderedPageBreak/>
        <w:t xml:space="preserve">uma vez que recebem em sua fabricação elevado teor de metais pesados e outras substâncias deletérias ao meio ambiente (OLIVEIRA </w:t>
      </w:r>
      <w:r w:rsidR="00B15640" w:rsidRPr="009E49A5">
        <w:rPr>
          <w:rFonts w:ascii="Times New Roman" w:hAnsi="Times New Roman" w:cs="Times New Roman"/>
          <w:i/>
          <w:sz w:val="24"/>
          <w:szCs w:val="24"/>
        </w:rPr>
        <w:t>et al.</w:t>
      </w:r>
      <w:r w:rsidR="00B15640" w:rsidRPr="009E49A5">
        <w:rPr>
          <w:rFonts w:ascii="Times New Roman" w:hAnsi="Times New Roman" w:cs="Times New Roman"/>
          <w:sz w:val="24"/>
          <w:szCs w:val="24"/>
        </w:rPr>
        <w:t>, 2010).</w:t>
      </w:r>
    </w:p>
    <w:p w:rsidR="009E49A5" w:rsidRDefault="009E49A5" w:rsidP="009E49A5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5640" w:rsidRPr="009E49A5" w:rsidRDefault="00B15640" w:rsidP="009E49A5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 xml:space="preserve">No sentido de equacionar os problemas causados pelos resíduos descartados pela atividade produtiva que compromete o meio ambiente e a qualidade de vida humana, o Governo Federal promulgou a Lei nº 12.305/10, denominada Política Nacional de Resíduos Sólidos (PNRS). </w:t>
      </w:r>
    </w:p>
    <w:p w:rsidR="009E49A5" w:rsidRDefault="009E49A5" w:rsidP="009E4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5640" w:rsidRDefault="00B15640" w:rsidP="009E4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 xml:space="preserve">A Política Nacional de Resíduos Sólidos (BRASIL, 2010) define </w:t>
      </w:r>
      <w:r w:rsidR="00B50448" w:rsidRPr="009E49A5">
        <w:rPr>
          <w:rFonts w:ascii="Times New Roman" w:hAnsi="Times New Roman" w:cs="Times New Roman"/>
          <w:sz w:val="24"/>
          <w:szCs w:val="24"/>
        </w:rPr>
        <w:t xml:space="preserve">os </w:t>
      </w:r>
      <w:r w:rsidRPr="009E49A5">
        <w:rPr>
          <w:rFonts w:ascii="Times New Roman" w:hAnsi="Times New Roman" w:cs="Times New Roman"/>
          <w:sz w:val="24"/>
          <w:szCs w:val="24"/>
        </w:rPr>
        <w:t>resíduos sólidos como:</w:t>
      </w:r>
    </w:p>
    <w:p w:rsidR="009E49A5" w:rsidRPr="009E49A5" w:rsidRDefault="009E49A5" w:rsidP="009E4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5640" w:rsidRPr="009E49A5" w:rsidRDefault="00B15640" w:rsidP="009E49A5">
      <w:pPr>
        <w:shd w:val="clear" w:color="auto" w:fill="FFFFFF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9E49A5">
        <w:rPr>
          <w:rFonts w:ascii="Times New Roman" w:hAnsi="Times New Roman" w:cs="Times New Roman"/>
          <w:sz w:val="20"/>
          <w:szCs w:val="20"/>
        </w:rPr>
        <w:t>“</w:t>
      </w:r>
      <w:r w:rsidR="00B50448" w:rsidRPr="009E49A5">
        <w:rPr>
          <w:rFonts w:ascii="Times New Roman" w:hAnsi="Times New Roman" w:cs="Times New Roman"/>
          <w:sz w:val="20"/>
          <w:szCs w:val="20"/>
        </w:rPr>
        <w:t xml:space="preserve">[...] </w:t>
      </w:r>
      <w:r w:rsidRPr="009E49A5">
        <w:rPr>
          <w:rFonts w:ascii="Times New Roman" w:hAnsi="Times New Roman" w:cs="Times New Roman"/>
          <w:sz w:val="20"/>
          <w:szCs w:val="20"/>
        </w:rPr>
        <w:t xml:space="preserve">material, substância, objeto ou bem descartado resultante de atividades humanas em sociedade, a cuja destinação final se procede, se propõe proceder ou se está obrigado a proceder, nos estados sólido ou semissólido, bem como gases contidos em recipientes e líquidos cujas particularidades tornem inviável o seu lançamento na rede pública de esgotos ou em corpos d’água, ou exijam para isso soluções técnica ou economicamente inviáveis, em face da melhor tecnologia disponível” (BRASIL, 2010: 1).     </w:t>
      </w:r>
    </w:p>
    <w:p w:rsidR="009E49A5" w:rsidRDefault="009E49A5" w:rsidP="009E49A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0E6A" w:rsidRPr="009E49A5" w:rsidRDefault="00B15640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eastAsia="Calibri" w:hAnsi="Times New Roman" w:cs="Times New Roman"/>
          <w:sz w:val="24"/>
          <w:szCs w:val="24"/>
        </w:rPr>
        <w:t>O Decreto nº 7.404, de 23 de dezembro de 2010, regulamenta a Lei 12.305, atribuindo ao gerador a responsabilidade pela gestão dos resíduos. O Art.</w:t>
      </w:r>
      <w:r w:rsidRPr="009E49A5">
        <w:rPr>
          <w:rFonts w:ascii="Times New Roman" w:hAnsi="Times New Roman" w:cs="Times New Roman"/>
          <w:sz w:val="24"/>
          <w:szCs w:val="24"/>
        </w:rPr>
        <w:t> 7</w:t>
      </w:r>
      <w:r w:rsidRPr="009E49A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9E49A5">
        <w:rPr>
          <w:rFonts w:ascii="Times New Roman" w:hAnsi="Times New Roman" w:cs="Times New Roman"/>
          <w:sz w:val="24"/>
          <w:szCs w:val="24"/>
        </w:rPr>
        <w:t> estabelece ainda que o Poder Público, o setor empresarial e a coletividade são corresponsáveis pela efetividade das ações voltadas para assegurar a observância da Política Nacional de Resíduos Sólidos</w:t>
      </w:r>
      <w:r w:rsidR="007A4F57" w:rsidRPr="009E49A5">
        <w:rPr>
          <w:rFonts w:ascii="Times New Roman" w:hAnsi="Times New Roman" w:cs="Times New Roman"/>
          <w:sz w:val="24"/>
          <w:szCs w:val="24"/>
        </w:rPr>
        <w:t>.</w:t>
      </w:r>
    </w:p>
    <w:p w:rsidR="009E49A5" w:rsidRDefault="009E49A5" w:rsidP="009E4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5640" w:rsidRPr="009E49A5" w:rsidRDefault="00B15640" w:rsidP="009E4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>Nesse ínterim, um dos objetivos fundamentais estabelecidos pela Lei 12.305 é a ordem de prioridade para a gestão dos resíduos, que deixa de ser voluntária e passa a ser obrigatória: não geração, redução, reutilização, reciclagem, tratamento dos resíduos sólidos e disposição final ambientalmente adequada dos rejeitos (MMA, 2012).</w:t>
      </w:r>
    </w:p>
    <w:p w:rsidR="009E49A5" w:rsidRDefault="009E49A5" w:rsidP="009E4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4215" w:rsidRPr="009E49A5" w:rsidRDefault="00B15640" w:rsidP="009E4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9A5">
        <w:rPr>
          <w:rFonts w:ascii="Times New Roman" w:eastAsia="Calibri" w:hAnsi="Times New Roman" w:cs="Times New Roman"/>
          <w:sz w:val="24"/>
          <w:szCs w:val="24"/>
        </w:rPr>
        <w:t xml:space="preserve">Especificamente no âmbito do Serviço Público Federal, com a necessidade de se atentar para problemática que os resíduos decorrentes das atividades das autarquias e demais órgãos públicos vinham gerando no acúmulo, sem destinação apropriada, de modo a minimizar os impactos ao meio ambiente, </w:t>
      </w:r>
      <w:r w:rsidR="00B50448" w:rsidRPr="009E49A5">
        <w:rPr>
          <w:rFonts w:ascii="Times New Roman" w:eastAsia="Calibri" w:hAnsi="Times New Roman" w:cs="Times New Roman"/>
          <w:sz w:val="24"/>
          <w:szCs w:val="24"/>
        </w:rPr>
        <w:t xml:space="preserve">anteriormente à PNRS, </w:t>
      </w:r>
      <w:r w:rsidRPr="009E49A5">
        <w:rPr>
          <w:rFonts w:ascii="Times New Roman" w:eastAsia="Calibri" w:hAnsi="Times New Roman" w:cs="Times New Roman"/>
          <w:sz w:val="24"/>
          <w:szCs w:val="24"/>
        </w:rPr>
        <w:t>foi sancionado o Decreto nº. 5940/06</w:t>
      </w:r>
      <w:r w:rsidR="00B50448" w:rsidRPr="009E49A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E49A5" w:rsidRDefault="009E49A5" w:rsidP="009E4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5640" w:rsidRPr="009E49A5" w:rsidRDefault="00B50448" w:rsidP="009E4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9A5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B15640" w:rsidRPr="009E49A5">
        <w:rPr>
          <w:rFonts w:ascii="Times New Roman" w:eastAsia="Calibri" w:hAnsi="Times New Roman" w:cs="Times New Roman"/>
          <w:sz w:val="24"/>
          <w:szCs w:val="24"/>
        </w:rPr>
        <w:t xml:space="preserve">objeto </w:t>
      </w:r>
      <w:r w:rsidRPr="009E49A5">
        <w:rPr>
          <w:rFonts w:ascii="Times New Roman" w:eastAsia="Calibri" w:hAnsi="Times New Roman" w:cs="Times New Roman"/>
          <w:sz w:val="24"/>
          <w:szCs w:val="24"/>
        </w:rPr>
        <w:t xml:space="preserve">do referido Decreto </w:t>
      </w:r>
      <w:r w:rsidR="00B15640" w:rsidRPr="009E49A5">
        <w:rPr>
          <w:rFonts w:ascii="Times New Roman" w:eastAsia="Calibri" w:hAnsi="Times New Roman" w:cs="Times New Roman"/>
          <w:sz w:val="24"/>
          <w:szCs w:val="24"/>
        </w:rPr>
        <w:t>tergiversa sobre a coleta seletiva solidária, instituindo “a separação dos resíduos recicláveis descartados pelos órgãos e entidades da administração pública federal direta e indireta, na fonte geradora, e a sua destinação às associações e cooperativas dos catadores de materiais recicláveis, e dá outras providências”.</w:t>
      </w:r>
    </w:p>
    <w:p w:rsidR="009E49A5" w:rsidRDefault="009E49A5" w:rsidP="009E49A5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E74215" w:rsidRDefault="00B15640" w:rsidP="009E4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>Tanto no Decreto nº 5</w:t>
      </w:r>
      <w:r w:rsidR="00B50448" w:rsidRPr="009E49A5">
        <w:rPr>
          <w:rFonts w:ascii="Times New Roman" w:hAnsi="Times New Roman" w:cs="Times New Roman"/>
          <w:sz w:val="24"/>
          <w:szCs w:val="24"/>
        </w:rPr>
        <w:t>.</w:t>
      </w:r>
      <w:r w:rsidRPr="009E49A5">
        <w:rPr>
          <w:rFonts w:ascii="Times New Roman" w:hAnsi="Times New Roman" w:cs="Times New Roman"/>
          <w:sz w:val="24"/>
          <w:szCs w:val="24"/>
        </w:rPr>
        <w:t>940/2006, quanto na PNRS</w:t>
      </w:r>
      <w:r w:rsidR="00B50448" w:rsidRPr="009E49A5">
        <w:rPr>
          <w:rFonts w:ascii="Times New Roman" w:hAnsi="Times New Roman" w:cs="Times New Roman"/>
          <w:sz w:val="24"/>
          <w:szCs w:val="24"/>
        </w:rPr>
        <w:t xml:space="preserve"> (Lei nº 12.305/</w:t>
      </w:r>
      <w:r w:rsidR="00E74215" w:rsidRPr="009E49A5">
        <w:rPr>
          <w:rFonts w:ascii="Times New Roman" w:hAnsi="Times New Roman" w:cs="Times New Roman"/>
          <w:sz w:val="24"/>
          <w:szCs w:val="24"/>
        </w:rPr>
        <w:t>20</w:t>
      </w:r>
      <w:r w:rsidR="00B50448" w:rsidRPr="009E49A5">
        <w:rPr>
          <w:rFonts w:ascii="Times New Roman" w:hAnsi="Times New Roman" w:cs="Times New Roman"/>
          <w:sz w:val="24"/>
          <w:szCs w:val="24"/>
        </w:rPr>
        <w:t>10)</w:t>
      </w:r>
      <w:r w:rsidRPr="009E49A5">
        <w:rPr>
          <w:rFonts w:ascii="Times New Roman" w:hAnsi="Times New Roman" w:cs="Times New Roman"/>
          <w:sz w:val="24"/>
          <w:szCs w:val="24"/>
        </w:rPr>
        <w:t>, observam-se deveres associados ao cumprimento</w:t>
      </w:r>
      <w:r w:rsidRPr="009E49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49A5">
        <w:rPr>
          <w:rStyle w:val="Forte"/>
          <w:rFonts w:ascii="Times New Roman" w:hAnsi="Times New Roman" w:cs="Times New Roman"/>
          <w:b w:val="0"/>
          <w:sz w:val="24"/>
          <w:szCs w:val="24"/>
        </w:rPr>
        <w:t>de ações pertinentes à gestão pública no tocante ao manejo ambientalmente apropriado de seus bens inservíveis. O artigo nº 36 da PNRS, prevê que</w:t>
      </w:r>
      <w:r w:rsidR="00E74215" w:rsidRPr="009E49A5">
        <w:rPr>
          <w:rStyle w:val="Forte"/>
          <w:rFonts w:ascii="Times New Roman" w:hAnsi="Times New Roman" w:cs="Times New Roman"/>
          <w:b w:val="0"/>
          <w:sz w:val="24"/>
          <w:szCs w:val="24"/>
        </w:rPr>
        <w:t>:</w:t>
      </w:r>
    </w:p>
    <w:p w:rsidR="009E49A5" w:rsidRPr="009E49A5" w:rsidRDefault="009E49A5" w:rsidP="009E4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B15640" w:rsidRPr="009E49A5" w:rsidRDefault="00B15640" w:rsidP="009E49A5">
      <w:pPr>
        <w:shd w:val="clear" w:color="auto" w:fill="FFFFFF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9E49A5">
        <w:rPr>
          <w:rFonts w:ascii="Times New Roman" w:hAnsi="Times New Roman" w:cs="Times New Roman"/>
          <w:bCs/>
          <w:sz w:val="20"/>
          <w:szCs w:val="20"/>
        </w:rPr>
        <w:t>“</w:t>
      </w:r>
      <w:r w:rsidR="00E74215" w:rsidRPr="009E49A5">
        <w:rPr>
          <w:rFonts w:ascii="Times New Roman" w:hAnsi="Times New Roman" w:cs="Times New Roman"/>
          <w:bCs/>
          <w:sz w:val="20"/>
          <w:szCs w:val="20"/>
        </w:rPr>
        <w:t xml:space="preserve">[...] </w:t>
      </w:r>
      <w:r w:rsidRPr="009E49A5">
        <w:rPr>
          <w:rFonts w:ascii="Times New Roman" w:hAnsi="Times New Roman" w:cs="Times New Roman"/>
          <w:bCs/>
          <w:sz w:val="20"/>
          <w:szCs w:val="20"/>
        </w:rPr>
        <w:t>no âmbito da responsabilidade compartilhada pelo ciclo de vida dos produtos, cabe ao titular dos serviços públicos e de manejo dos resíduos sólidos [...]</w:t>
      </w:r>
      <w:r w:rsidRPr="009E49A5">
        <w:rPr>
          <w:rFonts w:ascii="Times New Roman" w:hAnsi="Times New Roman" w:cs="Times New Roman"/>
          <w:sz w:val="20"/>
          <w:szCs w:val="20"/>
        </w:rPr>
        <w:t xml:space="preserve"> dar disposição final ambientalmente adequada aos resíduos e rejeitos oriundos dos serviços públicos de limpeza urbana e de manejo de resíduos sólidos”.</w:t>
      </w:r>
    </w:p>
    <w:p w:rsidR="009E49A5" w:rsidRDefault="009E49A5" w:rsidP="009E4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color w:val="auto"/>
          <w:sz w:val="24"/>
          <w:szCs w:val="24"/>
        </w:rPr>
      </w:pPr>
    </w:p>
    <w:p w:rsidR="00B15640" w:rsidRPr="009E49A5" w:rsidRDefault="00B15640" w:rsidP="009E4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color w:val="auto"/>
          <w:sz w:val="24"/>
          <w:szCs w:val="24"/>
        </w:rPr>
      </w:pPr>
      <w:r w:rsidRPr="009E49A5">
        <w:rPr>
          <w:rStyle w:val="A8"/>
          <w:rFonts w:ascii="Times New Roman" w:hAnsi="Times New Roman" w:cs="Times New Roman"/>
          <w:color w:val="auto"/>
          <w:sz w:val="24"/>
          <w:szCs w:val="24"/>
        </w:rPr>
        <w:t>Desta forma, toda a sociedade, incluindo o Poder Público, passa a ser responsável pelo descarte adequado dos resíduos.</w:t>
      </w:r>
    </w:p>
    <w:p w:rsidR="009E49A5" w:rsidRDefault="009E49A5" w:rsidP="009E4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5640" w:rsidRDefault="00B15640" w:rsidP="009E4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>Segundo Araújo (2005):</w:t>
      </w:r>
    </w:p>
    <w:p w:rsidR="009E49A5" w:rsidRPr="009E49A5" w:rsidRDefault="009E49A5" w:rsidP="009E4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5640" w:rsidRPr="009E49A5" w:rsidRDefault="00B15640" w:rsidP="009E49A5">
      <w:pPr>
        <w:shd w:val="clear" w:color="auto" w:fill="FFFFFF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9E49A5">
        <w:rPr>
          <w:rFonts w:ascii="Times New Roman" w:hAnsi="Times New Roman" w:cs="Times New Roman"/>
          <w:sz w:val="20"/>
          <w:szCs w:val="20"/>
        </w:rPr>
        <w:t xml:space="preserve">“O surgimento de tais políticas, como o Decreto Federal 5.940/2006, que institui a “coleta seletiva solidária” e a Lei 12.305/2010, que trata do “Plano Nacional de Resíduos Sólidos”, por sua vez, tencionam os entes públicos a adotarem medidas que zelam, diretamente, pela melhoria das condições ambientais, em médio e longo prazos, e, indiretamente, influenciam o desenvolvimento de iniciativas sociais orientadas à geração de trabalho e renda” (ARAÚJO,2005: 311). </w:t>
      </w:r>
    </w:p>
    <w:p w:rsidR="009E49A5" w:rsidRDefault="009E49A5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5640" w:rsidRPr="009E49A5" w:rsidRDefault="00B15640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 xml:space="preserve">Apesar do Decreto 5.940/2006 já possuir recomendações com referência à disposição e ao tratamento dos resíduos sólidos nas instituições públicas federais, </w:t>
      </w:r>
      <w:r w:rsidR="00E74215" w:rsidRPr="009E49A5">
        <w:rPr>
          <w:rFonts w:ascii="Times New Roman" w:hAnsi="Times New Roman" w:cs="Times New Roman"/>
          <w:sz w:val="24"/>
          <w:szCs w:val="24"/>
        </w:rPr>
        <w:t>segundo</w:t>
      </w:r>
      <w:r w:rsidRPr="009E4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9A5">
        <w:rPr>
          <w:rFonts w:ascii="Times New Roman" w:hAnsi="Times New Roman" w:cs="Times New Roman"/>
          <w:sz w:val="24"/>
          <w:szCs w:val="24"/>
        </w:rPr>
        <w:t>Altro</w:t>
      </w:r>
      <w:proofErr w:type="spellEnd"/>
      <w:r w:rsidRPr="009E49A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9E49A5">
        <w:rPr>
          <w:rFonts w:ascii="Times New Roman" w:hAnsi="Times New Roman" w:cs="Times New Roman"/>
          <w:sz w:val="24"/>
          <w:szCs w:val="24"/>
        </w:rPr>
        <w:t>Ara</w:t>
      </w:r>
      <w:r w:rsidR="00E74215" w:rsidRPr="009E49A5">
        <w:rPr>
          <w:rFonts w:ascii="Times New Roman" w:hAnsi="Times New Roman" w:cs="Times New Roman"/>
          <w:sz w:val="24"/>
          <w:szCs w:val="24"/>
        </w:rPr>
        <w:t>u</w:t>
      </w:r>
      <w:r w:rsidRPr="009E49A5">
        <w:rPr>
          <w:rFonts w:ascii="Times New Roman" w:hAnsi="Times New Roman" w:cs="Times New Roman"/>
          <w:sz w:val="24"/>
          <w:szCs w:val="24"/>
        </w:rPr>
        <w:t>j</w:t>
      </w:r>
      <w:r w:rsidR="007A4F57" w:rsidRPr="009E49A5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7A4F57" w:rsidRPr="009E49A5">
        <w:rPr>
          <w:rFonts w:ascii="Times New Roman" w:hAnsi="Times New Roman" w:cs="Times New Roman"/>
          <w:sz w:val="24"/>
          <w:szCs w:val="24"/>
        </w:rPr>
        <w:t xml:space="preserve"> (2014) “muitas universidades (</w:t>
      </w:r>
      <w:r w:rsidRPr="009E49A5">
        <w:rPr>
          <w:rFonts w:ascii="Times New Roman" w:hAnsi="Times New Roman" w:cs="Times New Roman"/>
          <w:sz w:val="24"/>
          <w:szCs w:val="24"/>
        </w:rPr>
        <w:t>federais</w:t>
      </w:r>
      <w:r w:rsidR="007A4F57" w:rsidRPr="009E49A5">
        <w:rPr>
          <w:rFonts w:ascii="Times New Roman" w:hAnsi="Times New Roman" w:cs="Times New Roman"/>
          <w:sz w:val="24"/>
          <w:szCs w:val="24"/>
        </w:rPr>
        <w:t>)</w:t>
      </w:r>
      <w:r w:rsidRPr="009E49A5">
        <w:rPr>
          <w:rFonts w:ascii="Times New Roman" w:hAnsi="Times New Roman" w:cs="Times New Roman"/>
          <w:sz w:val="24"/>
          <w:szCs w:val="24"/>
        </w:rPr>
        <w:t xml:space="preserve"> sequer começaram a implantar seu sistema de gestão de resíduos sólidos”.</w:t>
      </w:r>
    </w:p>
    <w:p w:rsidR="009E49A5" w:rsidRDefault="009E49A5" w:rsidP="009E49A5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4F57" w:rsidRPr="009E49A5" w:rsidRDefault="00B15640" w:rsidP="009E49A5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>As instituições de ensino, que tem como missão a formação de profissionais para o mercado de trabalho precisam, nesse sentido, compor planos de ações eficazes voltados a administração dos resíduos sólidos gerados em seu ambiente de trabalho.</w:t>
      </w:r>
    </w:p>
    <w:p w:rsidR="009E49A5" w:rsidRDefault="009E49A5" w:rsidP="009E49A5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5640" w:rsidRPr="009E49A5" w:rsidRDefault="00B15640" w:rsidP="009E49A5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 xml:space="preserve">Ainda, com menção a Lei Federal nº 12.305, de 02/08/2010, que institui a Política Nacional de Resíduos Sólidos, </w:t>
      </w:r>
      <w:r w:rsidR="00E74215" w:rsidRPr="009E49A5">
        <w:rPr>
          <w:rFonts w:ascii="Times New Roman" w:hAnsi="Times New Roman" w:cs="Times New Roman"/>
          <w:sz w:val="24"/>
          <w:szCs w:val="24"/>
        </w:rPr>
        <w:t xml:space="preserve">especialmente </w:t>
      </w:r>
      <w:r w:rsidRPr="009E49A5">
        <w:rPr>
          <w:rFonts w:ascii="Times New Roman" w:hAnsi="Times New Roman" w:cs="Times New Roman"/>
          <w:sz w:val="24"/>
          <w:szCs w:val="24"/>
        </w:rPr>
        <w:t xml:space="preserve">o item VI </w:t>
      </w:r>
      <w:r w:rsidR="00E74215" w:rsidRPr="009E49A5">
        <w:rPr>
          <w:rFonts w:ascii="Times New Roman" w:hAnsi="Times New Roman" w:cs="Times New Roman"/>
          <w:sz w:val="24"/>
          <w:szCs w:val="24"/>
        </w:rPr>
        <w:t xml:space="preserve">do art.33 da Lei – </w:t>
      </w:r>
      <w:r w:rsidRPr="009E49A5">
        <w:rPr>
          <w:rFonts w:ascii="Times New Roman" w:hAnsi="Times New Roman" w:cs="Times New Roman"/>
          <w:sz w:val="24"/>
          <w:szCs w:val="24"/>
        </w:rPr>
        <w:t>produtos eletroeletrônicos e seus componentes</w:t>
      </w:r>
      <w:r w:rsidR="00E74215" w:rsidRPr="009E49A5">
        <w:rPr>
          <w:rFonts w:ascii="Times New Roman" w:hAnsi="Times New Roman" w:cs="Times New Roman"/>
          <w:sz w:val="24"/>
          <w:szCs w:val="24"/>
        </w:rPr>
        <w:t xml:space="preserve"> </w:t>
      </w:r>
      <w:r w:rsidRPr="009E49A5">
        <w:rPr>
          <w:rFonts w:ascii="Times New Roman" w:hAnsi="Times New Roman" w:cs="Times New Roman"/>
          <w:sz w:val="24"/>
          <w:szCs w:val="24"/>
        </w:rPr>
        <w:t xml:space="preserve">– tem sido </w:t>
      </w:r>
      <w:r w:rsidR="00E74215" w:rsidRPr="009E49A5">
        <w:rPr>
          <w:rFonts w:ascii="Times New Roman" w:hAnsi="Times New Roman" w:cs="Times New Roman"/>
          <w:sz w:val="24"/>
          <w:szCs w:val="24"/>
        </w:rPr>
        <w:t xml:space="preserve">desafiador </w:t>
      </w:r>
      <w:r w:rsidRPr="009E49A5">
        <w:rPr>
          <w:rFonts w:ascii="Times New Roman" w:hAnsi="Times New Roman" w:cs="Times New Roman"/>
          <w:sz w:val="24"/>
          <w:szCs w:val="24"/>
        </w:rPr>
        <w:t>para as instituições de ensino que precisam estar em consonância com a lei, sendo que trazem problemas para os gestores na ausência de políticas internas que atentem para o correto gerenciamento desses resíduos.</w:t>
      </w:r>
    </w:p>
    <w:p w:rsidR="009E49A5" w:rsidRDefault="009E49A5" w:rsidP="009E49A5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5640" w:rsidRPr="009E49A5" w:rsidRDefault="00E74215" w:rsidP="009E49A5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>De maneira descompassada, no caso das Instituições Federais (Autarquias e Administração Direta), as práticas de</w:t>
      </w:r>
      <w:r w:rsidR="00B15640" w:rsidRPr="009E49A5">
        <w:rPr>
          <w:rFonts w:ascii="Times New Roman" w:hAnsi="Times New Roman" w:cs="Times New Roman"/>
          <w:sz w:val="24"/>
          <w:szCs w:val="24"/>
        </w:rPr>
        <w:t xml:space="preserve"> desfazimento dos materiais alienados </w:t>
      </w:r>
      <w:r w:rsidRPr="009E49A5">
        <w:rPr>
          <w:rFonts w:ascii="Times New Roman" w:hAnsi="Times New Roman" w:cs="Times New Roman"/>
          <w:sz w:val="24"/>
          <w:szCs w:val="24"/>
        </w:rPr>
        <w:t xml:space="preserve">ainda </w:t>
      </w:r>
      <w:proofErr w:type="gramStart"/>
      <w:r w:rsidRPr="009E49A5">
        <w:rPr>
          <w:rFonts w:ascii="Times New Roman" w:hAnsi="Times New Roman" w:cs="Times New Roman"/>
          <w:sz w:val="24"/>
          <w:szCs w:val="24"/>
        </w:rPr>
        <w:t>encontram-se</w:t>
      </w:r>
      <w:proofErr w:type="gramEnd"/>
      <w:r w:rsidRPr="009E49A5">
        <w:rPr>
          <w:rFonts w:ascii="Times New Roman" w:hAnsi="Times New Roman" w:cs="Times New Roman"/>
          <w:sz w:val="24"/>
          <w:szCs w:val="24"/>
        </w:rPr>
        <w:t xml:space="preserve"> baseadas </w:t>
      </w:r>
      <w:r w:rsidR="00B15640" w:rsidRPr="009E49A5">
        <w:rPr>
          <w:rFonts w:ascii="Times New Roman" w:hAnsi="Times New Roman" w:cs="Times New Roman"/>
          <w:sz w:val="24"/>
          <w:szCs w:val="24"/>
        </w:rPr>
        <w:t>no Decreto Federal Nº 99.658</w:t>
      </w:r>
      <w:r w:rsidRPr="009E49A5">
        <w:rPr>
          <w:rFonts w:ascii="Times New Roman" w:hAnsi="Times New Roman" w:cs="Times New Roman"/>
          <w:sz w:val="24"/>
          <w:szCs w:val="24"/>
        </w:rPr>
        <w:t>, datado de 1</w:t>
      </w:r>
      <w:r w:rsidR="00B15640" w:rsidRPr="009E49A5">
        <w:rPr>
          <w:rFonts w:ascii="Times New Roman" w:hAnsi="Times New Roman" w:cs="Times New Roman"/>
          <w:sz w:val="24"/>
          <w:szCs w:val="24"/>
        </w:rPr>
        <w:t>990.</w:t>
      </w:r>
      <w:r w:rsidRPr="009E49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49A5" w:rsidRDefault="009E49A5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5640" w:rsidRPr="009E49A5" w:rsidRDefault="00B15640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>O referido decreto regulamenta a venda dos resíduos através de leilão e cita que os equipamentos de informática classificados como ociosos ou recuperáveis poderão ser doados a instituições públicas participantes de projetos do Programa de Inclusão Digital do Governo Federal.</w:t>
      </w:r>
    </w:p>
    <w:p w:rsidR="009E49A5" w:rsidRDefault="009E49A5" w:rsidP="009E49A5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4F57" w:rsidRPr="009E49A5" w:rsidRDefault="00B15640" w:rsidP="009E49A5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>As Instituições Federais de Ensino possuem grande quantidade de artefatos eletroeletrônicos retirados de circulação, em virtude da rápida obsolescência e/ ou necessidade de reparo desses equipamentos.</w:t>
      </w:r>
    </w:p>
    <w:p w:rsidR="009E49A5" w:rsidRDefault="009E49A5" w:rsidP="009E49A5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4F57" w:rsidRPr="009E49A5" w:rsidRDefault="00B15640" w:rsidP="009E49A5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>Nessa seara, devido à expansão dos cursos tecnológicos e superiores de uma IFES</w:t>
      </w:r>
      <w:r w:rsidR="00E74215" w:rsidRPr="009E49A5">
        <w:rPr>
          <w:rFonts w:ascii="Times New Roman" w:hAnsi="Times New Roman" w:cs="Times New Roman"/>
          <w:sz w:val="24"/>
          <w:szCs w:val="24"/>
        </w:rPr>
        <w:t xml:space="preserve"> – Instituição Federal de Ensino Superior situada no Estado do Rio de Janeiro</w:t>
      </w:r>
      <w:r w:rsidRPr="009E49A5">
        <w:rPr>
          <w:rFonts w:ascii="Times New Roman" w:hAnsi="Times New Roman" w:cs="Times New Roman"/>
          <w:sz w:val="24"/>
          <w:szCs w:val="24"/>
        </w:rPr>
        <w:t>, há a necessidade premente da desocupação de espaços físicos repleto desses resíduos para a instalação dos novos cursos na intuição.</w:t>
      </w:r>
    </w:p>
    <w:p w:rsidR="009E49A5" w:rsidRDefault="009E49A5" w:rsidP="009E49A5">
      <w:pPr>
        <w:pStyle w:val="SemEspaamen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4F57" w:rsidRDefault="00B15640" w:rsidP="009E49A5">
      <w:pPr>
        <w:pStyle w:val="SemEspaamen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9A5">
        <w:rPr>
          <w:rFonts w:ascii="Times New Roman" w:eastAsia="Calibri" w:hAnsi="Times New Roman" w:cs="Times New Roman"/>
          <w:sz w:val="24"/>
          <w:szCs w:val="24"/>
        </w:rPr>
        <w:t>Para além do refeitório de alunos e funcionários, o acúmulo de material eletroeletrônico e a falta de espaço para armazenar os resíduos, sem a adequada gestão desses resíduos revelam-se como problemas graves e de complexidade crescente para a Instituição</w:t>
      </w:r>
      <w:r w:rsidR="007A4F57" w:rsidRPr="009E49A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E49A5" w:rsidRPr="009E49A5" w:rsidRDefault="009E49A5" w:rsidP="009E49A5">
      <w:pPr>
        <w:pStyle w:val="SemEspaamen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4F57" w:rsidRPr="009E49A5" w:rsidRDefault="00B15640" w:rsidP="009E49A5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>De acordo com a Lei Federal nº 12.305</w:t>
      </w:r>
      <w:r w:rsidR="00E74215" w:rsidRPr="009E49A5">
        <w:rPr>
          <w:rFonts w:ascii="Times New Roman" w:hAnsi="Times New Roman" w:cs="Times New Roman"/>
          <w:sz w:val="24"/>
          <w:szCs w:val="24"/>
        </w:rPr>
        <w:t>/ 2010</w:t>
      </w:r>
      <w:r w:rsidRPr="009E49A5">
        <w:rPr>
          <w:rFonts w:ascii="Times New Roman" w:hAnsi="Times New Roman" w:cs="Times New Roman"/>
          <w:sz w:val="24"/>
          <w:szCs w:val="24"/>
        </w:rPr>
        <w:t xml:space="preserve">, uma instituição de ensino que não possui um mecanismo de controle direto de responsabilidade na geração desses resíduos, encontra-se à margem do cumprimento legal. </w:t>
      </w:r>
    </w:p>
    <w:p w:rsidR="009E49A5" w:rsidRDefault="009E49A5" w:rsidP="009E49A5">
      <w:pPr>
        <w:pStyle w:val="SemEspaamen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4F57" w:rsidRPr="009E49A5" w:rsidRDefault="00B15640" w:rsidP="009E49A5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Diante desse cenário e tensionado pelo descumprimento das instruções legais, é relevante que se </w:t>
      </w:r>
      <w:r w:rsidRPr="009E49A5">
        <w:rPr>
          <w:rFonts w:ascii="Times New Roman" w:hAnsi="Times New Roman" w:cs="Times New Roman"/>
          <w:sz w:val="24"/>
          <w:szCs w:val="24"/>
        </w:rPr>
        <w:t xml:space="preserve">analise e desenvolvam propostas de melhoria do processo de descarte de </w:t>
      </w:r>
      <w:r w:rsidR="00341BBB">
        <w:rPr>
          <w:rFonts w:ascii="Times New Roman" w:hAnsi="Times New Roman" w:cs="Times New Roman"/>
          <w:sz w:val="24"/>
          <w:szCs w:val="24"/>
        </w:rPr>
        <w:t>resíduos eletroeletrônicos</w:t>
      </w:r>
      <w:r w:rsidRPr="009E49A5">
        <w:rPr>
          <w:rFonts w:ascii="Times New Roman" w:hAnsi="Times New Roman" w:cs="Times New Roman"/>
          <w:sz w:val="24"/>
          <w:szCs w:val="24"/>
        </w:rPr>
        <w:t xml:space="preserve"> inservíveis da </w:t>
      </w:r>
      <w:r w:rsidR="00E74215" w:rsidRPr="009E49A5">
        <w:rPr>
          <w:rFonts w:ascii="Times New Roman" w:hAnsi="Times New Roman" w:cs="Times New Roman"/>
          <w:sz w:val="24"/>
          <w:szCs w:val="24"/>
        </w:rPr>
        <w:t xml:space="preserve">mencionada </w:t>
      </w:r>
      <w:r w:rsidRPr="009E49A5">
        <w:rPr>
          <w:rFonts w:ascii="Times New Roman" w:hAnsi="Times New Roman" w:cs="Times New Roman"/>
          <w:sz w:val="24"/>
          <w:szCs w:val="24"/>
        </w:rPr>
        <w:t>IFES.</w:t>
      </w:r>
    </w:p>
    <w:p w:rsidR="009E49A5" w:rsidRDefault="009E49A5" w:rsidP="009E49A5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4F57" w:rsidRPr="009E49A5" w:rsidRDefault="00E74215" w:rsidP="009E49A5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 xml:space="preserve">Nesse sentido, o </w:t>
      </w:r>
      <w:r w:rsidR="00B15640" w:rsidRPr="009E49A5">
        <w:rPr>
          <w:rFonts w:ascii="Times New Roman" w:hAnsi="Times New Roman" w:cs="Times New Roman"/>
          <w:sz w:val="24"/>
          <w:szCs w:val="24"/>
        </w:rPr>
        <w:t>objetivo desse estudo é oferecer um diagnóstico acurado da situação dos resíduos sólidos eletroeletrônicos de uma IFES</w:t>
      </w:r>
      <w:r w:rsidR="00341BBB">
        <w:rPr>
          <w:rFonts w:ascii="Times New Roman" w:hAnsi="Times New Roman" w:cs="Times New Roman"/>
          <w:sz w:val="24"/>
          <w:szCs w:val="24"/>
        </w:rPr>
        <w:t>, com base nas percepções dos principais gestores da instituição</w:t>
      </w:r>
      <w:r w:rsidR="00B15640" w:rsidRPr="009E49A5">
        <w:rPr>
          <w:rFonts w:ascii="Times New Roman" w:hAnsi="Times New Roman" w:cs="Times New Roman"/>
          <w:sz w:val="24"/>
          <w:szCs w:val="24"/>
        </w:rPr>
        <w:t xml:space="preserve">, além de </w:t>
      </w:r>
      <w:r w:rsidRPr="009E49A5">
        <w:rPr>
          <w:rFonts w:ascii="Times New Roman" w:hAnsi="Times New Roman" w:cs="Times New Roman"/>
          <w:sz w:val="24"/>
          <w:szCs w:val="24"/>
        </w:rPr>
        <w:t xml:space="preserve">oferecer uma reflexão acadêmica acerca de possíveis </w:t>
      </w:r>
      <w:r w:rsidR="00B15640" w:rsidRPr="009E49A5">
        <w:rPr>
          <w:rFonts w:ascii="Times New Roman" w:hAnsi="Times New Roman" w:cs="Times New Roman"/>
          <w:sz w:val="24"/>
          <w:szCs w:val="24"/>
        </w:rPr>
        <w:t>práticas de gestão para a instituição.</w:t>
      </w:r>
    </w:p>
    <w:p w:rsidR="00341BBB" w:rsidRDefault="00341BBB" w:rsidP="009E49A5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4F57" w:rsidRPr="009E49A5" w:rsidRDefault="00596F29" w:rsidP="009E49A5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>Os questionamentos que perfazem esse estudo estão voltados para o entendimento se e</w:t>
      </w:r>
      <w:r w:rsidR="00CD0E6A" w:rsidRPr="009E49A5">
        <w:rPr>
          <w:rFonts w:ascii="Times New Roman" w:hAnsi="Times New Roman" w:cs="Times New Roman"/>
          <w:sz w:val="24"/>
          <w:szCs w:val="24"/>
        </w:rPr>
        <w:t xml:space="preserve">xistem </w:t>
      </w:r>
      <w:r w:rsidR="00E74215" w:rsidRPr="009E49A5">
        <w:rPr>
          <w:rFonts w:ascii="Times New Roman" w:hAnsi="Times New Roman" w:cs="Times New Roman"/>
          <w:sz w:val="24"/>
          <w:szCs w:val="24"/>
        </w:rPr>
        <w:t xml:space="preserve">estudos </w:t>
      </w:r>
      <w:r w:rsidR="00CD0E6A" w:rsidRPr="009E49A5">
        <w:rPr>
          <w:rFonts w:ascii="Times New Roman" w:hAnsi="Times New Roman" w:cs="Times New Roman"/>
          <w:sz w:val="24"/>
          <w:szCs w:val="24"/>
        </w:rPr>
        <w:t xml:space="preserve">na </w:t>
      </w:r>
      <w:r w:rsidR="00E74215" w:rsidRPr="009E49A5">
        <w:rPr>
          <w:rFonts w:ascii="Times New Roman" w:hAnsi="Times New Roman" w:cs="Times New Roman"/>
          <w:sz w:val="24"/>
          <w:szCs w:val="24"/>
        </w:rPr>
        <w:t xml:space="preserve">IFES </w:t>
      </w:r>
      <w:r w:rsidR="00CD0E6A" w:rsidRPr="009E49A5">
        <w:rPr>
          <w:rFonts w:ascii="Times New Roman" w:hAnsi="Times New Roman" w:cs="Times New Roman"/>
          <w:sz w:val="24"/>
          <w:szCs w:val="24"/>
        </w:rPr>
        <w:t xml:space="preserve">voltados à prática de gestão dos resíduos sólidos da instituição? </w:t>
      </w:r>
      <w:r w:rsidR="007A4F57" w:rsidRPr="009E49A5">
        <w:rPr>
          <w:rFonts w:ascii="Times New Roman" w:hAnsi="Times New Roman" w:cs="Times New Roman"/>
          <w:sz w:val="24"/>
          <w:szCs w:val="24"/>
        </w:rPr>
        <w:t>Há</w:t>
      </w:r>
      <w:r w:rsidR="00CD0E6A" w:rsidRPr="009E49A5">
        <w:rPr>
          <w:rFonts w:ascii="Times New Roman" w:hAnsi="Times New Roman" w:cs="Times New Roman"/>
          <w:sz w:val="24"/>
          <w:szCs w:val="24"/>
        </w:rPr>
        <w:t xml:space="preserve"> práticas adotadas na </w:t>
      </w:r>
      <w:r w:rsidR="00E74215" w:rsidRPr="009E49A5">
        <w:rPr>
          <w:rFonts w:ascii="Times New Roman" w:hAnsi="Times New Roman" w:cs="Times New Roman"/>
          <w:sz w:val="24"/>
          <w:szCs w:val="24"/>
        </w:rPr>
        <w:t xml:space="preserve">IFES </w:t>
      </w:r>
      <w:r w:rsidR="00CD0E6A" w:rsidRPr="009E49A5">
        <w:rPr>
          <w:rFonts w:ascii="Times New Roman" w:hAnsi="Times New Roman" w:cs="Times New Roman"/>
          <w:sz w:val="24"/>
          <w:szCs w:val="24"/>
        </w:rPr>
        <w:t>relacionadas à colet</w:t>
      </w:r>
      <w:r w:rsidRPr="009E49A5">
        <w:rPr>
          <w:rFonts w:ascii="Times New Roman" w:hAnsi="Times New Roman" w:cs="Times New Roman"/>
          <w:sz w:val="24"/>
          <w:szCs w:val="24"/>
        </w:rPr>
        <w:t xml:space="preserve">a seletiva de resíduos sólidos? </w:t>
      </w:r>
      <w:r w:rsidR="007E3A81" w:rsidRPr="009E49A5">
        <w:rPr>
          <w:rFonts w:ascii="Times New Roman" w:hAnsi="Times New Roman" w:cs="Times New Roman"/>
          <w:sz w:val="24"/>
          <w:szCs w:val="24"/>
        </w:rPr>
        <w:t xml:space="preserve">Em caso positivo, estão amparadas por </w:t>
      </w:r>
      <w:r w:rsidRPr="009E49A5">
        <w:rPr>
          <w:rFonts w:ascii="Times New Roman" w:hAnsi="Times New Roman" w:cs="Times New Roman"/>
          <w:sz w:val="24"/>
          <w:szCs w:val="24"/>
        </w:rPr>
        <w:t xml:space="preserve">alguma política institucional? </w:t>
      </w:r>
      <w:r w:rsidR="007A4F57" w:rsidRPr="009E49A5">
        <w:rPr>
          <w:rFonts w:ascii="Times New Roman" w:hAnsi="Times New Roman" w:cs="Times New Roman"/>
          <w:sz w:val="24"/>
          <w:szCs w:val="24"/>
        </w:rPr>
        <w:t>Quais</w:t>
      </w:r>
      <w:r w:rsidRPr="009E49A5">
        <w:rPr>
          <w:rFonts w:ascii="Times New Roman" w:hAnsi="Times New Roman" w:cs="Times New Roman"/>
          <w:sz w:val="24"/>
          <w:szCs w:val="24"/>
        </w:rPr>
        <w:t xml:space="preserve"> são essas práticas? </w:t>
      </w:r>
      <w:r w:rsidR="00CD0E6A" w:rsidRPr="009E49A5">
        <w:rPr>
          <w:rFonts w:ascii="Times New Roman" w:hAnsi="Times New Roman" w:cs="Times New Roman"/>
          <w:sz w:val="24"/>
          <w:szCs w:val="24"/>
        </w:rPr>
        <w:t>Quais são os principais desafios observados para a consolidação das práticas de gestão de resíduos numa Institui</w:t>
      </w:r>
      <w:r w:rsidRPr="009E49A5">
        <w:rPr>
          <w:rFonts w:ascii="Times New Roman" w:hAnsi="Times New Roman" w:cs="Times New Roman"/>
          <w:sz w:val="24"/>
          <w:szCs w:val="24"/>
        </w:rPr>
        <w:t xml:space="preserve">ção Federal de Ensino Superior? </w:t>
      </w:r>
    </w:p>
    <w:p w:rsidR="00341BBB" w:rsidRDefault="00341BBB" w:rsidP="00341BBB">
      <w:pPr>
        <w:pStyle w:val="SemEspaamen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4F57" w:rsidRPr="009E49A5" w:rsidRDefault="00CD0E6A" w:rsidP="00341BBB">
      <w:pPr>
        <w:pStyle w:val="SemEspaamen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9A5">
        <w:rPr>
          <w:rFonts w:ascii="Times New Roman" w:eastAsia="Calibri" w:hAnsi="Times New Roman" w:cs="Times New Roman"/>
          <w:sz w:val="24"/>
          <w:szCs w:val="24"/>
        </w:rPr>
        <w:t xml:space="preserve">O estudo visa a estreitar uma lacuna observada na literatura técnico-científica, reconhecendo que há </w:t>
      </w:r>
      <w:r w:rsidR="007E3A81" w:rsidRPr="009E49A5">
        <w:rPr>
          <w:rFonts w:ascii="Times New Roman" w:eastAsia="Calibri" w:hAnsi="Times New Roman" w:cs="Times New Roman"/>
          <w:sz w:val="24"/>
          <w:szCs w:val="24"/>
        </w:rPr>
        <w:t xml:space="preserve">escassez de estudos relacionados </w:t>
      </w:r>
      <w:r w:rsidRPr="009E49A5">
        <w:rPr>
          <w:rFonts w:ascii="Times New Roman" w:eastAsia="Calibri" w:hAnsi="Times New Roman" w:cs="Times New Roman"/>
          <w:sz w:val="24"/>
          <w:szCs w:val="24"/>
        </w:rPr>
        <w:t xml:space="preserve">ao tratamento e gestão dos resíduos eletroeletrônicos em instituições de ensino públicas ou privadas. </w:t>
      </w:r>
    </w:p>
    <w:p w:rsidR="00341BBB" w:rsidRDefault="00341BBB" w:rsidP="009E49A5">
      <w:pPr>
        <w:pStyle w:val="SemEspaamen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0E6A" w:rsidRPr="009E49A5" w:rsidRDefault="00CD0E6A" w:rsidP="009E49A5">
      <w:pPr>
        <w:pStyle w:val="SemEspaamen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9A5">
        <w:rPr>
          <w:rFonts w:ascii="Times New Roman" w:eastAsia="Calibri" w:hAnsi="Times New Roman" w:cs="Times New Roman"/>
          <w:sz w:val="24"/>
          <w:szCs w:val="24"/>
        </w:rPr>
        <w:t xml:space="preserve">Adicionalmente, a presente </w:t>
      </w:r>
      <w:r w:rsidR="007A4F57" w:rsidRPr="009E49A5">
        <w:rPr>
          <w:rFonts w:ascii="Times New Roman" w:eastAsia="Calibri" w:hAnsi="Times New Roman" w:cs="Times New Roman"/>
          <w:sz w:val="24"/>
          <w:szCs w:val="24"/>
        </w:rPr>
        <w:t>pesquisa visa</w:t>
      </w:r>
      <w:r w:rsidR="00596F29" w:rsidRPr="009E49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49A5">
        <w:rPr>
          <w:rFonts w:ascii="Times New Roman" w:eastAsia="Calibri" w:hAnsi="Times New Roman" w:cs="Times New Roman"/>
          <w:sz w:val="24"/>
          <w:szCs w:val="24"/>
        </w:rPr>
        <w:t xml:space="preserve">contribuir para o direcionamento dos gestores de Instituições Federais de Educação na administração dos resíduos eletroeletrônicos, assim como contributivo para instituições que percebem </w:t>
      </w:r>
      <w:r w:rsidRPr="009E49A5">
        <w:rPr>
          <w:rFonts w:ascii="Times New Roman" w:hAnsi="Times New Roman" w:cs="Times New Roman"/>
          <w:sz w:val="24"/>
          <w:szCs w:val="24"/>
        </w:rPr>
        <w:t>dificuldades gerenciais ou não possuírem políticas direcionadas ao tratamento dos resíduos eletroeletrônicos</w:t>
      </w:r>
      <w:r w:rsidRPr="009E49A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D0E6A" w:rsidRPr="009E49A5" w:rsidRDefault="00CD0E6A" w:rsidP="009E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5ED0" w:rsidRPr="007A6EBF" w:rsidRDefault="005956F6" w:rsidP="009E49A5">
      <w:pPr>
        <w:pStyle w:val="Pa9"/>
        <w:autoSpaceDE/>
        <w:autoSpaceDN/>
        <w:adjustRightInd/>
        <w:spacing w:line="240" w:lineRule="auto"/>
        <w:rPr>
          <w:rFonts w:ascii="Times New Roman" w:eastAsiaTheme="minorHAnsi" w:hAnsi="Times New Roman"/>
          <w:b/>
          <w:sz w:val="36"/>
          <w:szCs w:val="36"/>
        </w:rPr>
      </w:pPr>
      <w:r w:rsidRPr="007A6EBF">
        <w:rPr>
          <w:rFonts w:ascii="Times New Roman" w:eastAsiaTheme="minorHAnsi" w:hAnsi="Times New Roman"/>
          <w:b/>
          <w:sz w:val="36"/>
          <w:szCs w:val="36"/>
        </w:rPr>
        <w:t xml:space="preserve">2. </w:t>
      </w:r>
      <w:r w:rsidR="006D2030" w:rsidRPr="007A6EBF">
        <w:rPr>
          <w:rFonts w:ascii="Times New Roman" w:eastAsiaTheme="minorHAnsi" w:hAnsi="Times New Roman"/>
          <w:b/>
          <w:sz w:val="36"/>
          <w:szCs w:val="36"/>
        </w:rPr>
        <w:t>REVISÃO DA LITERATURA</w:t>
      </w:r>
    </w:p>
    <w:p w:rsidR="00341BBB" w:rsidRPr="00B64398" w:rsidRDefault="00341BBB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A65ED0" w:rsidRPr="009E49A5" w:rsidRDefault="00A65ED0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 xml:space="preserve">Para a elaboração desse estudo foram levantados artigos provenientes das bases dos periódicos </w:t>
      </w:r>
      <w:proofErr w:type="spellStart"/>
      <w:r w:rsidRPr="009E49A5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9E49A5">
        <w:rPr>
          <w:rFonts w:ascii="Times New Roman" w:hAnsi="Times New Roman" w:cs="Times New Roman"/>
          <w:sz w:val="24"/>
          <w:szCs w:val="24"/>
        </w:rPr>
        <w:t xml:space="preserve">, ISI Web </w:t>
      </w:r>
      <w:proofErr w:type="spellStart"/>
      <w:r w:rsidRPr="009E49A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E49A5">
        <w:rPr>
          <w:rFonts w:ascii="Times New Roman" w:hAnsi="Times New Roman" w:cs="Times New Roman"/>
          <w:sz w:val="24"/>
          <w:szCs w:val="24"/>
        </w:rPr>
        <w:t xml:space="preserve"> Science e </w:t>
      </w:r>
      <w:proofErr w:type="spellStart"/>
      <w:r w:rsidRPr="009E49A5">
        <w:rPr>
          <w:rFonts w:ascii="Times New Roman" w:hAnsi="Times New Roman" w:cs="Times New Roman"/>
          <w:sz w:val="24"/>
          <w:szCs w:val="24"/>
        </w:rPr>
        <w:t>SciELO</w:t>
      </w:r>
      <w:proofErr w:type="spellEnd"/>
      <w:r w:rsidRPr="009E49A5">
        <w:rPr>
          <w:rFonts w:ascii="Times New Roman" w:hAnsi="Times New Roman" w:cs="Times New Roman"/>
          <w:sz w:val="24"/>
          <w:szCs w:val="24"/>
        </w:rPr>
        <w:t xml:space="preserve">, pois se tratam </w:t>
      </w:r>
      <w:r w:rsidR="007E3A81" w:rsidRPr="009E49A5">
        <w:rPr>
          <w:rFonts w:ascii="Times New Roman" w:hAnsi="Times New Roman" w:cs="Times New Roman"/>
          <w:sz w:val="24"/>
          <w:szCs w:val="24"/>
        </w:rPr>
        <w:t>de repositórios relevantes para as áreas de gestão ambiental e ciências sociais aplicadas.</w:t>
      </w:r>
    </w:p>
    <w:p w:rsidR="00341BBB" w:rsidRDefault="00341BBB" w:rsidP="009E49A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56F6" w:rsidRDefault="00341BBB" w:rsidP="009E49A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Visando à</w:t>
      </w:r>
      <w:r w:rsidR="007E3A81" w:rsidRPr="009E49A5">
        <w:rPr>
          <w:rFonts w:ascii="Times New Roman" w:hAnsi="Times New Roman" w:cs="Times New Roman"/>
          <w:sz w:val="24"/>
          <w:szCs w:val="24"/>
        </w:rPr>
        <w:t xml:space="preserve"> seleção de obras capazes de suportar teoricamente o estudo, foi realizado um protocolo para </w:t>
      </w:r>
      <w:r w:rsidR="00A65ED0" w:rsidRPr="009E49A5">
        <w:rPr>
          <w:rFonts w:ascii="Times New Roman" w:hAnsi="Times New Roman" w:cs="Times New Roman"/>
          <w:sz w:val="24"/>
          <w:szCs w:val="24"/>
        </w:rPr>
        <w:t xml:space="preserve">levantamento </w:t>
      </w:r>
      <w:r w:rsidR="007E3A81" w:rsidRPr="009E49A5">
        <w:rPr>
          <w:rFonts w:ascii="Times New Roman" w:hAnsi="Times New Roman" w:cs="Times New Roman"/>
          <w:sz w:val="24"/>
          <w:szCs w:val="24"/>
        </w:rPr>
        <w:t xml:space="preserve">sistemático da literatura, denominado </w:t>
      </w:r>
      <w:proofErr w:type="spellStart"/>
      <w:r w:rsidR="007E3A81" w:rsidRPr="009E49A5">
        <w:rPr>
          <w:rFonts w:ascii="Times New Roman" w:hAnsi="Times New Roman" w:cs="Times New Roman"/>
          <w:sz w:val="24"/>
          <w:szCs w:val="24"/>
        </w:rPr>
        <w:t>webibliomining</w:t>
      </w:r>
      <w:proofErr w:type="spellEnd"/>
      <w:r w:rsidR="007E3A81" w:rsidRPr="009E49A5">
        <w:rPr>
          <w:rFonts w:ascii="Times New Roman" w:hAnsi="Times New Roman" w:cs="Times New Roman"/>
          <w:sz w:val="24"/>
          <w:szCs w:val="24"/>
        </w:rPr>
        <w:t xml:space="preserve">, proposto por </w:t>
      </w:r>
      <w:r w:rsidR="00A65ED0" w:rsidRPr="009E49A5">
        <w:rPr>
          <w:rFonts w:ascii="Times New Roman" w:hAnsi="Times New Roman" w:cs="Times New Roman"/>
          <w:sz w:val="24"/>
          <w:szCs w:val="24"/>
        </w:rPr>
        <w:t xml:space="preserve">Costa (2010) </w:t>
      </w:r>
      <w:r w:rsidR="007E3A81" w:rsidRPr="009E49A5">
        <w:rPr>
          <w:rFonts w:ascii="Times New Roman" w:hAnsi="Times New Roman" w:cs="Times New Roman"/>
          <w:sz w:val="24"/>
          <w:szCs w:val="24"/>
        </w:rPr>
        <w:t xml:space="preserve">e dirigido à </w:t>
      </w:r>
      <w:r w:rsidR="00A65ED0" w:rsidRPr="009E49A5">
        <w:rPr>
          <w:rFonts w:ascii="Times New Roman" w:hAnsi="Times New Roman" w:cs="Times New Roman"/>
          <w:sz w:val="24"/>
          <w:szCs w:val="24"/>
        </w:rPr>
        <w:t xml:space="preserve">seleção de um núcleo inicial de artigos para </w:t>
      </w:r>
      <w:r w:rsidR="007E3A81" w:rsidRPr="009E49A5">
        <w:rPr>
          <w:rFonts w:ascii="Times New Roman" w:hAnsi="Times New Roman" w:cs="Times New Roman"/>
          <w:sz w:val="24"/>
          <w:szCs w:val="24"/>
        </w:rPr>
        <w:t>revisão da literatura.</w:t>
      </w:r>
    </w:p>
    <w:p w:rsidR="00341BBB" w:rsidRPr="009E49A5" w:rsidRDefault="00341BBB" w:rsidP="009E49A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ED0" w:rsidRPr="009E49A5" w:rsidRDefault="00A65ED0" w:rsidP="009E49A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Seguindo o modelo de Costa (2010), aplicando o modelo </w:t>
      </w:r>
      <w:proofErr w:type="spellStart"/>
      <w:r w:rsidRPr="009E49A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webbliomining</w:t>
      </w:r>
      <w:proofErr w:type="spellEnd"/>
      <w:r w:rsidRPr="009E49A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, </w:t>
      </w:r>
      <w:r w:rsidRPr="009E49A5">
        <w:rPr>
          <w:rFonts w:ascii="Times New Roman" w:eastAsia="Times New Roman" w:hAnsi="Times New Roman" w:cs="Times New Roman"/>
          <w:sz w:val="24"/>
          <w:szCs w:val="24"/>
          <w:lang w:eastAsia="pt-BR"/>
        </w:rPr>
        <w:t>o pesquisador pode buscar assuntos pertinentes a seu tema com maior abrangência e dinâmica</w:t>
      </w:r>
      <w:r w:rsidR="007E3A81" w:rsidRPr="009E49A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.</w:t>
      </w:r>
    </w:p>
    <w:p w:rsidR="00341BBB" w:rsidRDefault="00341BBB" w:rsidP="009E49A5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</w:p>
    <w:p w:rsidR="00341BBB" w:rsidRDefault="00A65ED0" w:rsidP="009E49A5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9E49A5">
        <w:rPr>
          <w:rFonts w:ascii="Times New Roman" w:hAnsi="Times New Roman" w:cs="Times New Roman"/>
          <w:color w:val="auto"/>
        </w:rPr>
        <w:t>De acordo com o protocolo proposto por Costa (2010), a definição da amostra e as palavras-chave apresentadas para norteamento da pesquisa foram definidas na temática da pesquisa baseadas nos objetivos e nas questões da pesquisa. Os conceitos abordados nos quais visam um apoio nas bases a serem consultada como referencial de partida são os temas: “resíduos eletrônicos” e “universidade” por se tratarem de temas pertinentes a pesquisa.</w:t>
      </w:r>
    </w:p>
    <w:p w:rsidR="00A65ED0" w:rsidRPr="009E49A5" w:rsidRDefault="00A65ED0" w:rsidP="009E49A5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9E49A5">
        <w:rPr>
          <w:rFonts w:ascii="Times New Roman" w:hAnsi="Times New Roman" w:cs="Times New Roman"/>
          <w:color w:val="auto"/>
        </w:rPr>
        <w:t xml:space="preserve"> </w:t>
      </w:r>
      <w:r w:rsidR="005956F6" w:rsidRPr="009E49A5">
        <w:rPr>
          <w:rFonts w:ascii="Times New Roman" w:hAnsi="Times New Roman" w:cs="Times New Roman"/>
          <w:color w:val="auto"/>
        </w:rPr>
        <w:t xml:space="preserve"> </w:t>
      </w:r>
    </w:p>
    <w:p w:rsidR="00A65ED0" w:rsidRPr="009E49A5" w:rsidRDefault="007E3A81" w:rsidP="009E49A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>As palavras-chave foram incorporadas nos vernáculos português e inglês (</w:t>
      </w:r>
      <w:proofErr w:type="spellStart"/>
      <w:r w:rsidRPr="009E49A5">
        <w:rPr>
          <w:rFonts w:ascii="Times New Roman" w:hAnsi="Times New Roman" w:cs="Times New Roman"/>
          <w:sz w:val="24"/>
          <w:szCs w:val="24"/>
        </w:rPr>
        <w:t>electronics</w:t>
      </w:r>
      <w:proofErr w:type="spellEnd"/>
      <w:r w:rsidRPr="009E4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9A5">
        <w:rPr>
          <w:rFonts w:ascii="Times New Roman" w:hAnsi="Times New Roman" w:cs="Times New Roman"/>
          <w:sz w:val="24"/>
          <w:szCs w:val="24"/>
        </w:rPr>
        <w:t>waste</w:t>
      </w:r>
      <w:proofErr w:type="spellEnd"/>
      <w:r w:rsidRPr="009E49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E49A5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9E49A5">
        <w:rPr>
          <w:rFonts w:ascii="Times New Roman" w:hAnsi="Times New Roman" w:cs="Times New Roman"/>
          <w:sz w:val="24"/>
          <w:szCs w:val="24"/>
        </w:rPr>
        <w:t xml:space="preserve">) nos motores de busca, juntamente com os conectores boolianos “OR” e “AND” disponíveis nas </w:t>
      </w:r>
      <w:r w:rsidR="00A65ED0" w:rsidRPr="009E49A5">
        <w:rPr>
          <w:rFonts w:ascii="Times New Roman" w:hAnsi="Times New Roman" w:cs="Times New Roman"/>
          <w:sz w:val="24"/>
          <w:szCs w:val="24"/>
        </w:rPr>
        <w:t>base</w:t>
      </w:r>
      <w:r w:rsidRPr="009E49A5">
        <w:rPr>
          <w:rFonts w:ascii="Times New Roman" w:hAnsi="Times New Roman" w:cs="Times New Roman"/>
          <w:sz w:val="24"/>
          <w:szCs w:val="24"/>
        </w:rPr>
        <w:t>s</w:t>
      </w:r>
      <w:r w:rsidR="00A65ED0" w:rsidRPr="009E4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ED0" w:rsidRPr="009E49A5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="00A65ED0" w:rsidRPr="009E49A5">
        <w:rPr>
          <w:rFonts w:ascii="Times New Roman" w:hAnsi="Times New Roman" w:cs="Times New Roman"/>
          <w:sz w:val="24"/>
          <w:szCs w:val="24"/>
        </w:rPr>
        <w:t xml:space="preserve">, </w:t>
      </w:r>
      <w:r w:rsidRPr="009E49A5">
        <w:rPr>
          <w:rFonts w:ascii="Times New Roman" w:hAnsi="Times New Roman" w:cs="Times New Roman"/>
          <w:sz w:val="24"/>
          <w:szCs w:val="24"/>
        </w:rPr>
        <w:t xml:space="preserve">ISI Web </w:t>
      </w:r>
      <w:proofErr w:type="spellStart"/>
      <w:r w:rsidRPr="009E49A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E49A5">
        <w:rPr>
          <w:rFonts w:ascii="Times New Roman" w:hAnsi="Times New Roman" w:cs="Times New Roman"/>
          <w:sz w:val="24"/>
          <w:szCs w:val="24"/>
        </w:rPr>
        <w:t xml:space="preserve"> Science e </w:t>
      </w:r>
      <w:proofErr w:type="spellStart"/>
      <w:r w:rsidRPr="009E49A5">
        <w:rPr>
          <w:rFonts w:ascii="Times New Roman" w:hAnsi="Times New Roman" w:cs="Times New Roman"/>
          <w:sz w:val="24"/>
          <w:szCs w:val="24"/>
        </w:rPr>
        <w:t>Scielo</w:t>
      </w:r>
      <w:proofErr w:type="spellEnd"/>
      <w:r w:rsidRPr="009E49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56F6" w:rsidRPr="009E49A5" w:rsidRDefault="005956F6" w:rsidP="009E49A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56F6" w:rsidRPr="009E49A5" w:rsidRDefault="005956F6" w:rsidP="009E49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9A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2.1 </w:t>
      </w:r>
      <w:r w:rsidR="009E49A5" w:rsidRPr="009E49A5">
        <w:rPr>
          <w:rFonts w:ascii="Times New Roman" w:hAnsi="Times New Roman" w:cs="Times New Roman"/>
          <w:b/>
          <w:sz w:val="28"/>
          <w:szCs w:val="28"/>
        </w:rPr>
        <w:t>AS INSTITUIÇÕES DE ENSINO SUPERIOR E SUAS PRÁTICAS DE GESTÃO DE RESÍDUOS ELETRÔNICOS</w:t>
      </w:r>
    </w:p>
    <w:p w:rsidR="00341BBB" w:rsidRDefault="00341BBB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56F6" w:rsidRPr="009E49A5" w:rsidRDefault="005956F6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F9D">
        <w:rPr>
          <w:rFonts w:ascii="Times New Roman" w:hAnsi="Times New Roman" w:cs="Times New Roman"/>
          <w:sz w:val="24"/>
          <w:szCs w:val="24"/>
        </w:rPr>
        <w:t xml:space="preserve">Segundo </w:t>
      </w:r>
      <w:proofErr w:type="spellStart"/>
      <w:r w:rsidRPr="00E62F9D">
        <w:rPr>
          <w:rFonts w:ascii="Times New Roman" w:hAnsi="Times New Roman" w:cs="Times New Roman"/>
          <w:sz w:val="24"/>
          <w:szCs w:val="24"/>
        </w:rPr>
        <w:t>Agamuthu</w:t>
      </w:r>
      <w:proofErr w:type="spellEnd"/>
      <w:r w:rsidRPr="00E62F9D">
        <w:rPr>
          <w:rFonts w:ascii="Times New Roman" w:hAnsi="Times New Roman" w:cs="Times New Roman"/>
          <w:sz w:val="24"/>
          <w:szCs w:val="24"/>
        </w:rPr>
        <w:t xml:space="preserve"> </w:t>
      </w:r>
      <w:r w:rsidRPr="00E62F9D">
        <w:rPr>
          <w:rFonts w:ascii="Times New Roman" w:hAnsi="Times New Roman" w:cs="Times New Roman"/>
          <w:i/>
          <w:sz w:val="24"/>
          <w:szCs w:val="24"/>
        </w:rPr>
        <w:t>et al</w:t>
      </w:r>
      <w:r w:rsidR="007E3A81" w:rsidRPr="00E62F9D">
        <w:rPr>
          <w:rFonts w:ascii="Times New Roman" w:hAnsi="Times New Roman" w:cs="Times New Roman"/>
          <w:i/>
          <w:sz w:val="24"/>
          <w:szCs w:val="24"/>
        </w:rPr>
        <w:t>.</w:t>
      </w:r>
      <w:r w:rsidRPr="00E62F9D">
        <w:rPr>
          <w:rFonts w:ascii="Times New Roman" w:hAnsi="Times New Roman" w:cs="Times New Roman"/>
          <w:sz w:val="24"/>
          <w:szCs w:val="24"/>
        </w:rPr>
        <w:t xml:space="preserve"> (2015), as instituições de ensino superior contribuem significativamente para a ameaça crescente de lixo eletrônico.</w:t>
      </w:r>
      <w:r w:rsidRPr="00E62F9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62F9D">
        <w:rPr>
          <w:rFonts w:ascii="Times New Roman" w:hAnsi="Times New Roman" w:cs="Times New Roman"/>
          <w:sz w:val="24"/>
          <w:szCs w:val="24"/>
        </w:rPr>
        <w:t xml:space="preserve">Para os autores, a melhor análise de práticas para gestão sustentável dos resíduos eletrônicos seria a aplicação de um sistema de Análise de Fluxo de Material </w:t>
      </w:r>
      <w:r w:rsidRPr="00E62F9D">
        <w:rPr>
          <w:rFonts w:ascii="Times New Roman" w:eastAsia="Times New Roman" w:hAnsi="Times New Roman" w:cs="Times New Roman"/>
          <w:sz w:val="24"/>
          <w:szCs w:val="24"/>
          <w:lang w:eastAsia="pt-BR"/>
        </w:rPr>
        <w:t>(MFA) que é conduzida para investigar os sistemas</w:t>
      </w:r>
      <w:r w:rsidRPr="009E49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E49A5">
        <w:rPr>
          <w:rFonts w:ascii="Times New Roman" w:hAnsi="Times New Roman" w:cs="Times New Roman"/>
          <w:sz w:val="24"/>
          <w:szCs w:val="24"/>
        </w:rPr>
        <w:t>de gerenciamento de lixo eletrônico, de compra de ativos, uso, fim-de-vida e eliminação.</w:t>
      </w:r>
    </w:p>
    <w:p w:rsidR="00341BBB" w:rsidRDefault="00341BBB" w:rsidP="009E49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56F6" w:rsidRPr="009E49A5" w:rsidRDefault="005956F6" w:rsidP="009E49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E49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</w:t>
      </w:r>
      <w:proofErr w:type="spellStart"/>
      <w:r w:rsidRPr="009E49A5">
        <w:rPr>
          <w:rFonts w:ascii="Times New Roman" w:eastAsia="Times New Roman" w:hAnsi="Times New Roman" w:cs="Times New Roman"/>
          <w:sz w:val="24"/>
          <w:szCs w:val="24"/>
          <w:lang w:eastAsia="pt-BR"/>
        </w:rPr>
        <w:t>Sigrist</w:t>
      </w:r>
      <w:proofErr w:type="spellEnd"/>
      <w:r w:rsidRPr="009E49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E3A81" w:rsidRPr="009E49A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et al.</w:t>
      </w:r>
      <w:r w:rsidRPr="009E49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(2015), os resíduos eletrônicos têm como um dos maiores problemas associados a falta de local adequado para o descarte. Os REEE (</w:t>
      </w:r>
      <w:r w:rsidRPr="009E49A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resíduos de equipamentos elétricos e eletrônicos)</w:t>
      </w:r>
      <w:r w:rsidRPr="009E49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da reciclagem, necessitam estabelecer a logística reversa </w:t>
      </w:r>
      <w:r w:rsidRPr="009E49A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pela devolução do produto após o uso do consumidor para estar em consonância com uma das exigências da PNRS (Política Nacional de Resíduos Sólidos). </w:t>
      </w:r>
    </w:p>
    <w:p w:rsidR="00341BBB" w:rsidRDefault="00341BBB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5956F6" w:rsidRPr="00341BBB" w:rsidRDefault="005956F6" w:rsidP="009E49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1BBB">
        <w:rPr>
          <w:rFonts w:ascii="Times New Roman" w:hAnsi="Times New Roman" w:cs="Times New Roman"/>
          <w:sz w:val="24"/>
          <w:szCs w:val="24"/>
          <w:lang w:val="pt-PT"/>
        </w:rPr>
        <w:t xml:space="preserve">Para </w:t>
      </w:r>
      <w:r w:rsidR="00B64398">
        <w:fldChar w:fldCharType="begin"/>
      </w:r>
      <w:r w:rsidR="00B64398">
        <w:instrText xml:space="preserve"> HYPERLINK "http://www-scopus-com.ez81.periodicos.capes.gov.br/authid/detail.url?authorId=6602129130&amp;amp;eid=2-s2.0-79959256996" \o "Show Author Details" </w:instrText>
      </w:r>
      <w:r w:rsidR="00B64398">
        <w:fldChar w:fldCharType="separate"/>
      </w:r>
      <w:proofErr w:type="spellStart"/>
      <w:r w:rsidRPr="00341BBB">
        <w:rPr>
          <w:rFonts w:ascii="Times New Roman" w:eastAsia="Times New Roman" w:hAnsi="Times New Roman" w:cs="Times New Roman"/>
          <w:sz w:val="24"/>
          <w:szCs w:val="24"/>
          <w:lang w:eastAsia="pt-BR"/>
        </w:rPr>
        <w:t>Babbitt</w:t>
      </w:r>
      <w:proofErr w:type="spellEnd"/>
      <w:r w:rsidRPr="00341B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E3A81" w:rsidRPr="00341BB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et al.</w:t>
      </w:r>
      <w:r w:rsidRPr="00341BB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r w:rsidR="00B6439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fldChar w:fldCharType="end"/>
      </w:r>
      <w:r w:rsidRPr="00341BBB">
        <w:rPr>
          <w:rFonts w:ascii="Times New Roman" w:eastAsia="Times New Roman" w:hAnsi="Times New Roman" w:cs="Times New Roman"/>
          <w:sz w:val="24"/>
          <w:szCs w:val="24"/>
          <w:lang w:eastAsia="pt-BR"/>
        </w:rPr>
        <w:t>(2011),</w:t>
      </w:r>
      <w:r w:rsidRPr="00341B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341BBB">
        <w:rPr>
          <w:rFonts w:ascii="Times New Roman" w:eastAsia="Times New Roman" w:hAnsi="Times New Roman" w:cs="Times New Roman"/>
          <w:sz w:val="24"/>
          <w:szCs w:val="24"/>
          <w:lang w:eastAsia="pt-BR"/>
        </w:rPr>
        <w:t>as práticas de disposição para o fim de vida de equipamentos eletrônicos representam um passo fundamental no desenvolvimento de políticas para a prevenção de impactos ambientais negativos, enquanto que a reutilização contribui para o aumento de benefícios sociais e econômicos.</w:t>
      </w:r>
    </w:p>
    <w:p w:rsidR="00341BBB" w:rsidRPr="00341BBB" w:rsidRDefault="00341BBB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pt-PT"/>
        </w:rPr>
      </w:pPr>
      <w:r w:rsidRPr="00341BBB">
        <w:rPr>
          <w:rFonts w:ascii="Times New Roman" w:hAnsi="Times New Roman" w:cs="Times New Roman"/>
          <w:color w:val="FF0000"/>
          <w:sz w:val="24"/>
          <w:szCs w:val="24"/>
          <w:lang w:val="pt-PT"/>
        </w:rPr>
        <w:t xml:space="preserve"> </w:t>
      </w:r>
    </w:p>
    <w:p w:rsidR="000C3C47" w:rsidRDefault="000C3C47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41BBB">
        <w:rPr>
          <w:rFonts w:ascii="Times New Roman" w:hAnsi="Times New Roman" w:cs="Times New Roman"/>
          <w:sz w:val="24"/>
          <w:szCs w:val="24"/>
          <w:lang w:val="pt-PT"/>
        </w:rPr>
        <w:t>Tomando como base uma grande instituição educacional dos EUA para o estudo dos EOL (</w:t>
      </w:r>
      <w:proofErr w:type="spellStart"/>
      <w:r w:rsidRPr="00341BBB">
        <w:rPr>
          <w:rFonts w:ascii="Times New Roman" w:eastAsia="Times New Roman" w:hAnsi="Times New Roman" w:cs="Times New Roman"/>
          <w:sz w:val="24"/>
          <w:szCs w:val="24"/>
          <w:lang w:eastAsia="pt-BR"/>
        </w:rPr>
        <w:t>end-of-life</w:t>
      </w:r>
      <w:proofErr w:type="spellEnd"/>
      <w:r w:rsidRPr="00341BBB">
        <w:rPr>
          <w:rFonts w:ascii="Times New Roman" w:hAnsi="Times New Roman" w:cs="Times New Roman"/>
          <w:sz w:val="24"/>
          <w:szCs w:val="24"/>
          <w:lang w:val="pt-PT"/>
        </w:rPr>
        <w:t>) os resultados obtidos por Bab</w:t>
      </w:r>
      <w:r w:rsidR="00341BBB" w:rsidRPr="00341BBB">
        <w:rPr>
          <w:rFonts w:ascii="Times New Roman" w:hAnsi="Times New Roman" w:cs="Times New Roman"/>
          <w:sz w:val="24"/>
          <w:szCs w:val="24"/>
          <w:lang w:val="pt-PT"/>
        </w:rPr>
        <w:t>b</w:t>
      </w:r>
      <w:r w:rsidRPr="00341BBB">
        <w:rPr>
          <w:rFonts w:ascii="Times New Roman" w:hAnsi="Times New Roman" w:cs="Times New Roman"/>
          <w:sz w:val="24"/>
          <w:szCs w:val="24"/>
          <w:lang w:val="pt-PT"/>
        </w:rPr>
        <w:t xml:space="preserve">itt </w:t>
      </w:r>
      <w:r w:rsidR="007E3A81" w:rsidRPr="00341BBB">
        <w:rPr>
          <w:rFonts w:ascii="Times New Roman" w:hAnsi="Times New Roman" w:cs="Times New Roman"/>
          <w:i/>
          <w:sz w:val="24"/>
          <w:szCs w:val="24"/>
          <w:lang w:val="pt-PT"/>
        </w:rPr>
        <w:t>et al.</w:t>
      </w:r>
      <w:r w:rsidRPr="00341BBB">
        <w:rPr>
          <w:rFonts w:ascii="Times New Roman" w:hAnsi="Times New Roman" w:cs="Times New Roman"/>
          <w:i/>
          <w:sz w:val="24"/>
          <w:szCs w:val="24"/>
          <w:lang w:val="pt-PT"/>
        </w:rPr>
        <w:t xml:space="preserve"> </w:t>
      </w:r>
      <w:r w:rsidRPr="00341BBB">
        <w:rPr>
          <w:rFonts w:ascii="Times New Roman" w:hAnsi="Times New Roman" w:cs="Times New Roman"/>
          <w:sz w:val="24"/>
          <w:szCs w:val="24"/>
          <w:lang w:val="pt-PT"/>
        </w:rPr>
        <w:t xml:space="preserve">(2011) indicaram que a destinação final desses produtos foi resolvida com a revenda, </w:t>
      </w:r>
      <w:r w:rsidRPr="00341BBB">
        <w:rPr>
          <w:rFonts w:ascii="Times New Roman" w:hAnsi="Times New Roman" w:cs="Times New Roman"/>
          <w:noProof/>
          <w:sz w:val="24"/>
          <w:szCs w:val="24"/>
        </w:rPr>
        <w:t>atraves</w:t>
      </w:r>
      <w:r w:rsidRPr="00341BBB">
        <w:rPr>
          <w:rFonts w:ascii="Times New Roman" w:hAnsi="Times New Roman" w:cs="Times New Roman"/>
          <w:sz w:val="24"/>
          <w:szCs w:val="24"/>
          <w:lang w:val="pt-PT"/>
        </w:rPr>
        <w:t xml:space="preserve"> de leilão público para indivíduos e pequenas empresas que recuperavam o equipamento para uso de trabalho ou vendiam os</w:t>
      </w:r>
      <w:r w:rsidRPr="009E49A5">
        <w:rPr>
          <w:rFonts w:ascii="Times New Roman" w:hAnsi="Times New Roman" w:cs="Times New Roman"/>
          <w:sz w:val="24"/>
          <w:szCs w:val="24"/>
          <w:lang w:val="pt-PT"/>
        </w:rPr>
        <w:t xml:space="preserve"> produtos inutilizáveis para recuperação de </w:t>
      </w:r>
      <w:r w:rsidRPr="009E49A5">
        <w:rPr>
          <w:rFonts w:ascii="Times New Roman" w:hAnsi="Times New Roman" w:cs="Times New Roman"/>
          <w:sz w:val="24"/>
          <w:szCs w:val="24"/>
        </w:rPr>
        <w:t>sucata</w:t>
      </w:r>
      <w:r w:rsidRPr="009E49A5">
        <w:rPr>
          <w:rFonts w:ascii="Times New Roman" w:hAnsi="Times New Roman" w:cs="Times New Roman"/>
          <w:sz w:val="24"/>
          <w:szCs w:val="24"/>
          <w:lang w:val="pt-PT"/>
        </w:rPr>
        <w:t xml:space="preserve"> de metal.</w:t>
      </w:r>
    </w:p>
    <w:p w:rsidR="00341BBB" w:rsidRPr="009E49A5" w:rsidRDefault="00341BBB" w:rsidP="009E49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1BBB" w:rsidRDefault="000C3C47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  <w:lang w:val="pt-PT"/>
        </w:rPr>
        <w:t>Nesse contexto, para Morales (2014)</w:t>
      </w:r>
      <w:r w:rsidR="007E3A81" w:rsidRPr="009E49A5"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9E49A5">
        <w:rPr>
          <w:rFonts w:ascii="Times New Roman" w:hAnsi="Times New Roman" w:cs="Times New Roman"/>
          <w:sz w:val="24"/>
          <w:szCs w:val="24"/>
          <w:lang w:val="pt-PT"/>
        </w:rPr>
        <w:t xml:space="preserve"> as universidades estão se envolvendo como agentes de divulgação e análise dos seus resíduos sólidos. </w:t>
      </w:r>
      <w:r w:rsidRPr="009E49A5">
        <w:rPr>
          <w:rFonts w:ascii="Times New Roman" w:hAnsi="Times New Roman" w:cs="Times New Roman"/>
          <w:sz w:val="24"/>
          <w:szCs w:val="24"/>
        </w:rPr>
        <w:t xml:space="preserve">Morales (2014) analisa o CEDIR </w:t>
      </w:r>
      <w:r w:rsidR="004D5B0E" w:rsidRPr="009E49A5">
        <w:rPr>
          <w:rFonts w:ascii="Times New Roman" w:hAnsi="Times New Roman" w:cs="Times New Roman"/>
          <w:sz w:val="24"/>
          <w:szCs w:val="24"/>
        </w:rPr>
        <w:t xml:space="preserve">– </w:t>
      </w:r>
      <w:r w:rsidRPr="009E49A5">
        <w:rPr>
          <w:rFonts w:ascii="Times New Roman" w:hAnsi="Times New Roman" w:cs="Times New Roman"/>
          <w:sz w:val="24"/>
          <w:szCs w:val="24"/>
        </w:rPr>
        <w:t>Centro de Descarte e Reuso de Resíduos de Informática</w:t>
      </w:r>
      <w:r w:rsidR="004D5B0E" w:rsidRPr="009E49A5">
        <w:rPr>
          <w:rFonts w:ascii="Times New Roman" w:hAnsi="Times New Roman" w:cs="Times New Roman"/>
          <w:sz w:val="24"/>
          <w:szCs w:val="24"/>
        </w:rPr>
        <w:t xml:space="preserve">, </w:t>
      </w:r>
      <w:r w:rsidRPr="009E49A5">
        <w:rPr>
          <w:rFonts w:ascii="Times New Roman" w:hAnsi="Times New Roman" w:cs="Times New Roman"/>
          <w:sz w:val="24"/>
          <w:szCs w:val="24"/>
        </w:rPr>
        <w:t>da USP com as iniciativas de práticas sustentáveis criando modelos de como administrar e tratar os próprios resíduos gerados nas instalações públicas de ensino em consonância com as legislações vigentes no país.</w:t>
      </w:r>
    </w:p>
    <w:p w:rsidR="000C3C47" w:rsidRPr="009E49A5" w:rsidRDefault="000C3C47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C3C47" w:rsidRDefault="000C3C47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 xml:space="preserve">Em referência à defesa do meio ambiente, a partir da divulgação e proposta do gerenciamento sustentável dos seus materiais a serem descartados e especificamente do </w:t>
      </w:r>
      <w:proofErr w:type="spellStart"/>
      <w:r w:rsidRPr="009E49A5">
        <w:rPr>
          <w:rFonts w:ascii="Times New Roman" w:hAnsi="Times New Roman" w:cs="Times New Roman"/>
          <w:sz w:val="24"/>
          <w:szCs w:val="24"/>
        </w:rPr>
        <w:t>e-lixo</w:t>
      </w:r>
      <w:proofErr w:type="spellEnd"/>
      <w:r w:rsidRPr="009E49A5">
        <w:rPr>
          <w:rFonts w:ascii="Times New Roman" w:hAnsi="Times New Roman" w:cs="Times New Roman"/>
          <w:sz w:val="24"/>
          <w:szCs w:val="24"/>
        </w:rPr>
        <w:t xml:space="preserve">, </w:t>
      </w:r>
      <w:r w:rsidRPr="009E49A5">
        <w:rPr>
          <w:rFonts w:ascii="Times New Roman" w:hAnsi="Times New Roman" w:cs="Times New Roman"/>
          <w:bCs/>
          <w:sz w:val="24"/>
          <w:szCs w:val="24"/>
        </w:rPr>
        <w:t xml:space="preserve">França </w:t>
      </w:r>
      <w:r w:rsidRPr="009E49A5">
        <w:rPr>
          <w:rFonts w:ascii="Times New Roman" w:hAnsi="Times New Roman" w:cs="Times New Roman"/>
          <w:bCs/>
          <w:i/>
          <w:sz w:val="24"/>
          <w:szCs w:val="24"/>
        </w:rPr>
        <w:t>et al.</w:t>
      </w:r>
      <w:r w:rsidRPr="009E49A5">
        <w:rPr>
          <w:rFonts w:ascii="Times New Roman" w:hAnsi="Times New Roman" w:cs="Times New Roman"/>
          <w:bCs/>
          <w:sz w:val="24"/>
          <w:szCs w:val="24"/>
        </w:rPr>
        <w:t xml:space="preserve"> (2010)</w:t>
      </w:r>
      <w:r w:rsidRPr="009E49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49A5">
        <w:rPr>
          <w:rFonts w:ascii="Times New Roman" w:hAnsi="Times New Roman" w:cs="Times New Roman"/>
          <w:sz w:val="24"/>
          <w:szCs w:val="24"/>
        </w:rPr>
        <w:t xml:space="preserve">trata do caso dos resíduos de equipamentos elétricos e eletrônicos, o </w:t>
      </w:r>
      <w:proofErr w:type="spellStart"/>
      <w:r w:rsidRPr="009E49A5">
        <w:rPr>
          <w:rFonts w:ascii="Times New Roman" w:hAnsi="Times New Roman" w:cs="Times New Roman"/>
          <w:sz w:val="24"/>
          <w:szCs w:val="24"/>
        </w:rPr>
        <w:t>e-lixo</w:t>
      </w:r>
      <w:proofErr w:type="spellEnd"/>
      <w:r w:rsidRPr="009E49A5">
        <w:rPr>
          <w:rFonts w:ascii="Times New Roman" w:hAnsi="Times New Roman" w:cs="Times New Roman"/>
          <w:sz w:val="24"/>
          <w:szCs w:val="24"/>
        </w:rPr>
        <w:t xml:space="preserve">, composto por dispositivos em desuso nas IES </w:t>
      </w:r>
      <w:r w:rsidR="007E3A81" w:rsidRPr="009E49A5">
        <w:rPr>
          <w:rFonts w:ascii="Times New Roman" w:hAnsi="Times New Roman" w:cs="Times New Roman"/>
          <w:sz w:val="24"/>
          <w:szCs w:val="24"/>
        </w:rPr>
        <w:t xml:space="preserve">– </w:t>
      </w:r>
      <w:r w:rsidRPr="009E49A5">
        <w:rPr>
          <w:rFonts w:ascii="Times New Roman" w:hAnsi="Times New Roman" w:cs="Times New Roman"/>
          <w:sz w:val="24"/>
          <w:szCs w:val="24"/>
        </w:rPr>
        <w:t>Instituições de Ensino Superior que, além de não possuir estimativas confiáveis de contabilidade de seu volume, aumenta a preocupação com os riscos de degradação do meio ambiente.</w:t>
      </w:r>
    </w:p>
    <w:p w:rsidR="00341BBB" w:rsidRPr="009E49A5" w:rsidRDefault="00341BBB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1BBB" w:rsidRDefault="000C3C47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 xml:space="preserve">Em </w:t>
      </w:r>
      <w:proofErr w:type="spellStart"/>
      <w:r w:rsidRPr="009E49A5">
        <w:rPr>
          <w:rFonts w:ascii="Times New Roman" w:hAnsi="Times New Roman" w:cs="Times New Roman"/>
          <w:sz w:val="24"/>
          <w:szCs w:val="24"/>
        </w:rPr>
        <w:t>Altro</w:t>
      </w:r>
      <w:proofErr w:type="spellEnd"/>
      <w:r w:rsidRPr="009E49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E49A5">
        <w:rPr>
          <w:rFonts w:ascii="Times New Roman" w:hAnsi="Times New Roman" w:cs="Times New Roman"/>
          <w:sz w:val="24"/>
          <w:szCs w:val="24"/>
        </w:rPr>
        <w:t>Araujo</w:t>
      </w:r>
      <w:proofErr w:type="spellEnd"/>
      <w:r w:rsidRPr="009E49A5">
        <w:rPr>
          <w:rFonts w:ascii="Times New Roman" w:hAnsi="Times New Roman" w:cs="Times New Roman"/>
          <w:sz w:val="24"/>
          <w:szCs w:val="24"/>
        </w:rPr>
        <w:t xml:space="preserve"> (2014), observa-se a preocupação com a negligência da gestão dos resíduos sólidos gerados nas Instituições Federais de Ensino Superior (IFES) da Região Metropolitana do Rio de Janeiro, mais especificamente </w:t>
      </w:r>
      <w:r w:rsidR="007E3A81" w:rsidRPr="009E49A5">
        <w:rPr>
          <w:rFonts w:ascii="Times New Roman" w:hAnsi="Times New Roman" w:cs="Times New Roman"/>
          <w:sz w:val="24"/>
          <w:szCs w:val="24"/>
        </w:rPr>
        <w:t xml:space="preserve">no </w:t>
      </w:r>
      <w:r w:rsidRPr="009E49A5">
        <w:rPr>
          <w:rFonts w:ascii="Times New Roman" w:hAnsi="Times New Roman" w:cs="Times New Roman"/>
          <w:sz w:val="24"/>
          <w:szCs w:val="24"/>
        </w:rPr>
        <w:t xml:space="preserve">campus na Escola de Engenharia da Universidade Federal Fluminense (UFF) e oferece uma análise qualitativa sobre o atual modelo de gestão de resíduos sólidos, baseado no Decreto Federal 5.940/2006. </w:t>
      </w:r>
    </w:p>
    <w:p w:rsidR="00341BBB" w:rsidRDefault="00341BBB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3C47" w:rsidRPr="009E49A5" w:rsidRDefault="000C3C47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>Segundo os referidos autores, as instituições de ensino não acompanharam as ações efetivas para o cuidado e preocupação com a sustentabilidade, realizando suas práticas, ainda tímidas, sob algumas pressões políticas orientadas nas sanções legais.</w:t>
      </w:r>
    </w:p>
    <w:p w:rsidR="00341BBB" w:rsidRDefault="00341BBB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5BAD" w:rsidRPr="009E49A5" w:rsidRDefault="00485BAD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lastRenderedPageBreak/>
        <w:t xml:space="preserve">A crescente necessidade do uso de equipamentos com as constantes trocas de modelos, somados à obsolescência programada junto ao consumo, geram um montante imensurável dos resíduos eletroeletrônicos. </w:t>
      </w:r>
      <w:r w:rsidR="00EF0E44" w:rsidRPr="009E49A5">
        <w:rPr>
          <w:rFonts w:ascii="Times New Roman" w:hAnsi="Times New Roman" w:cs="Times New Roman"/>
          <w:sz w:val="24"/>
          <w:szCs w:val="24"/>
        </w:rPr>
        <w:t>De maneira alarmante,</w:t>
      </w:r>
      <w:r w:rsidRPr="009E49A5">
        <w:rPr>
          <w:rFonts w:ascii="Times New Roman" w:hAnsi="Times New Roman" w:cs="Times New Roman"/>
          <w:sz w:val="24"/>
          <w:szCs w:val="24"/>
        </w:rPr>
        <w:t xml:space="preserve"> </w:t>
      </w:r>
      <w:r w:rsidR="00EF0E44" w:rsidRPr="009E49A5">
        <w:rPr>
          <w:rFonts w:ascii="Times New Roman" w:hAnsi="Times New Roman" w:cs="Times New Roman"/>
          <w:sz w:val="24"/>
          <w:szCs w:val="24"/>
        </w:rPr>
        <w:t xml:space="preserve">o estudo de </w:t>
      </w:r>
      <w:r w:rsidRPr="009E49A5">
        <w:rPr>
          <w:rFonts w:ascii="Times New Roman" w:hAnsi="Times New Roman" w:cs="Times New Roman"/>
          <w:sz w:val="24"/>
          <w:szCs w:val="24"/>
        </w:rPr>
        <w:t xml:space="preserve">Andrade </w:t>
      </w:r>
      <w:r w:rsidRPr="009E49A5">
        <w:rPr>
          <w:rFonts w:ascii="Times New Roman" w:hAnsi="Times New Roman" w:cs="Times New Roman"/>
          <w:i/>
          <w:sz w:val="24"/>
          <w:szCs w:val="24"/>
        </w:rPr>
        <w:t>et al</w:t>
      </w:r>
      <w:r w:rsidR="00EF0E44" w:rsidRPr="009E49A5">
        <w:rPr>
          <w:rFonts w:ascii="Times New Roman" w:hAnsi="Times New Roman" w:cs="Times New Roman"/>
          <w:i/>
          <w:sz w:val="24"/>
          <w:szCs w:val="24"/>
        </w:rPr>
        <w:t>.</w:t>
      </w:r>
      <w:r w:rsidRPr="009E49A5">
        <w:rPr>
          <w:rFonts w:ascii="Times New Roman" w:hAnsi="Times New Roman" w:cs="Times New Roman"/>
          <w:sz w:val="24"/>
          <w:szCs w:val="24"/>
        </w:rPr>
        <w:t xml:space="preserve"> (2010) </w:t>
      </w:r>
      <w:r w:rsidR="00EF0E44" w:rsidRPr="009E49A5">
        <w:rPr>
          <w:rFonts w:ascii="Times New Roman" w:hAnsi="Times New Roman" w:cs="Times New Roman"/>
          <w:sz w:val="24"/>
          <w:szCs w:val="24"/>
        </w:rPr>
        <w:t xml:space="preserve">afirma que </w:t>
      </w:r>
      <w:r w:rsidRPr="009E49A5">
        <w:rPr>
          <w:rFonts w:ascii="Times New Roman" w:hAnsi="Times New Roman" w:cs="Times New Roman"/>
          <w:sz w:val="24"/>
          <w:szCs w:val="24"/>
        </w:rPr>
        <w:t>se não forem tomadas providências necessárias em pouco tempo, grandes desastres ambientais serão ocasionados.</w:t>
      </w:r>
    </w:p>
    <w:p w:rsidR="00341BBB" w:rsidRDefault="00341BBB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5BAD" w:rsidRPr="009E49A5" w:rsidRDefault="00485BAD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 xml:space="preserve">Com o intuito de se identificar as causas e consequências ambientais, econômicas e sociais provenientes do descarte inadequado dos resíduos tecnológicos com propostas de soluções viáveis e seus benefícios, </w:t>
      </w:r>
      <w:proofErr w:type="spellStart"/>
      <w:r w:rsidRPr="009E49A5">
        <w:rPr>
          <w:rFonts w:ascii="Times New Roman" w:hAnsi="Times New Roman" w:cs="Times New Roman"/>
          <w:sz w:val="24"/>
          <w:szCs w:val="24"/>
        </w:rPr>
        <w:t>Ieis</w:t>
      </w:r>
      <w:proofErr w:type="spellEnd"/>
      <w:r w:rsidRPr="009E49A5">
        <w:rPr>
          <w:rFonts w:ascii="Times New Roman" w:hAnsi="Times New Roman" w:cs="Times New Roman"/>
          <w:sz w:val="24"/>
          <w:szCs w:val="24"/>
        </w:rPr>
        <w:t xml:space="preserve"> (2011) analisa a legislação relacionada aos resíduos tecnológicos e suas implicações para a sociedade. Apesar de ações legislativas estarem presentes algum tempo nas agendas públicas no Brasil, essas se mostram muito lentas, como a exemplo da Política Nacional dos Resíduos Sólidos.</w:t>
      </w:r>
    </w:p>
    <w:p w:rsidR="00341BBB" w:rsidRDefault="00341BBB" w:rsidP="009E49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85BAD" w:rsidRPr="009E49A5" w:rsidRDefault="00485BAD" w:rsidP="009E49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49A5">
        <w:rPr>
          <w:rFonts w:ascii="Times New Roman" w:eastAsia="Times New Roman" w:hAnsi="Times New Roman" w:cs="Times New Roman"/>
          <w:sz w:val="24"/>
          <w:szCs w:val="24"/>
          <w:lang w:eastAsia="pt-BR"/>
        </w:rPr>
        <w:t>Para Almeida (2015), uma ferramenta-chave para o Estado Brasileiro desenvolver ações sustentáveis é a obrigatoriedade de uma Administração Pública Sustentável e a Educação Ambiental em todos os níveis de ensino. Em especial nas Instituições de Ensino Superior pelo seu caráter de desenvolvimento e disseminação de conhecimento aplicável em seu próprio espaço.</w:t>
      </w:r>
    </w:p>
    <w:p w:rsidR="00341BBB" w:rsidRDefault="00341BBB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2030" w:rsidRPr="009E49A5" w:rsidRDefault="006D2030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>Uma das possíveis diretrizes a serem adotadas nas Autarquias Federais é a Agenda Ambiental na Administração Pública (A3P). Trata-se de um programa do Ministério do Meio Ambiente criado como resposta da administração pública à necessidade de enfrentamento das graves questões ambientais.</w:t>
      </w:r>
    </w:p>
    <w:p w:rsidR="00341BBB" w:rsidRDefault="00341BBB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2030" w:rsidRPr="009E49A5" w:rsidRDefault="006D2030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>A A3P tem como princípios a inserção dos critérios socioambientais nas atividades regimentais, que vão desde uma mudança nos investimentos, compras e contratação de serviços pelo governo até a uma gestão adequada dos resíduos gerados e dos recursos naturais utilizados (MMA, 20</w:t>
      </w:r>
      <w:r w:rsidR="009E49A5" w:rsidRPr="009E49A5">
        <w:rPr>
          <w:rFonts w:ascii="Times New Roman" w:hAnsi="Times New Roman" w:cs="Times New Roman"/>
          <w:sz w:val="24"/>
          <w:szCs w:val="24"/>
        </w:rPr>
        <w:t>1</w:t>
      </w:r>
      <w:r w:rsidRPr="009E49A5">
        <w:rPr>
          <w:rFonts w:ascii="Times New Roman" w:hAnsi="Times New Roman" w:cs="Times New Roman"/>
          <w:sz w:val="24"/>
          <w:szCs w:val="24"/>
        </w:rPr>
        <w:t>2).</w:t>
      </w:r>
    </w:p>
    <w:p w:rsidR="00341BBB" w:rsidRDefault="00341BBB" w:rsidP="009E49A5">
      <w:pPr>
        <w:pStyle w:val="Recuodecorpodetexto"/>
        <w:spacing w:line="240" w:lineRule="auto"/>
      </w:pPr>
    </w:p>
    <w:p w:rsidR="00485BAD" w:rsidRPr="009E49A5" w:rsidRDefault="00485BAD" w:rsidP="009E49A5">
      <w:pPr>
        <w:pStyle w:val="Recuodecorpodetexto"/>
        <w:spacing w:line="240" w:lineRule="auto"/>
      </w:pPr>
      <w:r w:rsidRPr="009E49A5">
        <w:t>Dad</w:t>
      </w:r>
      <w:r w:rsidR="00EF0E44" w:rsidRPr="009E49A5">
        <w:t>a</w:t>
      </w:r>
      <w:r w:rsidRPr="009E49A5">
        <w:t xml:space="preserve"> </w:t>
      </w:r>
      <w:r w:rsidR="006D2030" w:rsidRPr="009E49A5">
        <w:t>à</w:t>
      </w:r>
      <w:r w:rsidRPr="009E49A5">
        <w:t xml:space="preserve"> diversidade de abordagem </w:t>
      </w:r>
      <w:r w:rsidR="00EF0E44" w:rsidRPr="009E49A5">
        <w:t xml:space="preserve">que trata </w:t>
      </w:r>
      <w:r w:rsidRPr="009E49A5">
        <w:t xml:space="preserve">dos resíduos </w:t>
      </w:r>
      <w:r w:rsidR="006D2030" w:rsidRPr="009E49A5">
        <w:t xml:space="preserve">sólidos, em especial os </w:t>
      </w:r>
      <w:r w:rsidRPr="009E49A5">
        <w:t>eletroeletrônicos, pode-se perceber a preocupação com a busca de soluções dos problemas impactados por esses agentes.</w:t>
      </w:r>
    </w:p>
    <w:p w:rsidR="00446FBB" w:rsidRPr="009E49A5" w:rsidRDefault="00446FBB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FBB" w:rsidRPr="007A6EBF" w:rsidRDefault="00446FBB" w:rsidP="009E49A5">
      <w:pPr>
        <w:pStyle w:val="SemEspaamento"/>
        <w:rPr>
          <w:rFonts w:ascii="Times New Roman" w:hAnsi="Times New Roman" w:cs="Times New Roman"/>
          <w:b/>
          <w:sz w:val="36"/>
          <w:szCs w:val="36"/>
        </w:rPr>
      </w:pPr>
      <w:r w:rsidRPr="007A6EBF">
        <w:rPr>
          <w:rFonts w:ascii="Times New Roman" w:hAnsi="Times New Roman" w:cs="Times New Roman"/>
          <w:b/>
          <w:sz w:val="36"/>
          <w:szCs w:val="36"/>
        </w:rPr>
        <w:t xml:space="preserve">3. </w:t>
      </w:r>
      <w:r w:rsidR="006D2030" w:rsidRPr="007A6EBF">
        <w:rPr>
          <w:rFonts w:ascii="Times New Roman" w:hAnsi="Times New Roman" w:cs="Times New Roman"/>
          <w:b/>
          <w:sz w:val="36"/>
          <w:szCs w:val="36"/>
        </w:rPr>
        <w:t>METODOLOGIA DA PESQUISA</w:t>
      </w:r>
    </w:p>
    <w:p w:rsidR="00341BBB" w:rsidRDefault="00341BBB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0E44" w:rsidRPr="009E49A5" w:rsidRDefault="00446FBB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>O método é o conjunto das atividades sistemáticas e racionais que permitem alcançar o objetivo, auxiliando o cientista nas decisões e detecção de erros pelo caminho de conhecimentos validos e verdadeiros</w:t>
      </w:r>
      <w:r w:rsidR="00856499" w:rsidRPr="009E49A5">
        <w:rPr>
          <w:rFonts w:ascii="Times New Roman" w:hAnsi="Times New Roman" w:cs="Times New Roman"/>
          <w:sz w:val="24"/>
          <w:szCs w:val="24"/>
        </w:rPr>
        <w:t xml:space="preserve"> (KAUARK </w:t>
      </w:r>
      <w:r w:rsidR="00856499" w:rsidRPr="009E49A5">
        <w:rPr>
          <w:rFonts w:ascii="Times New Roman" w:hAnsi="Times New Roman" w:cs="Times New Roman"/>
          <w:i/>
          <w:sz w:val="24"/>
          <w:szCs w:val="24"/>
        </w:rPr>
        <w:t>et al.</w:t>
      </w:r>
      <w:r w:rsidR="00856499" w:rsidRPr="009E49A5">
        <w:rPr>
          <w:rFonts w:ascii="Times New Roman" w:hAnsi="Times New Roman" w:cs="Times New Roman"/>
          <w:sz w:val="24"/>
          <w:szCs w:val="24"/>
        </w:rPr>
        <w:t>, 2010)</w:t>
      </w:r>
      <w:r w:rsidRPr="009E49A5">
        <w:rPr>
          <w:rFonts w:ascii="Times New Roman" w:hAnsi="Times New Roman" w:cs="Times New Roman"/>
          <w:sz w:val="24"/>
          <w:szCs w:val="24"/>
        </w:rPr>
        <w:t>.</w:t>
      </w:r>
    </w:p>
    <w:p w:rsidR="00341BBB" w:rsidRDefault="00341BBB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FBB" w:rsidRPr="009E49A5" w:rsidRDefault="00446FBB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Pr="009E49A5">
        <w:rPr>
          <w:rFonts w:ascii="Times New Roman" w:hAnsi="Times New Roman" w:cs="Times New Roman"/>
          <w:sz w:val="24"/>
          <w:szCs w:val="24"/>
        </w:rPr>
        <w:t>Kauark</w:t>
      </w:r>
      <w:proofErr w:type="spellEnd"/>
      <w:r w:rsidRPr="009E49A5">
        <w:rPr>
          <w:rFonts w:ascii="Times New Roman" w:hAnsi="Times New Roman" w:cs="Times New Roman"/>
          <w:sz w:val="24"/>
          <w:szCs w:val="24"/>
        </w:rPr>
        <w:t xml:space="preserve"> </w:t>
      </w:r>
      <w:r w:rsidRPr="009E49A5">
        <w:rPr>
          <w:rFonts w:ascii="Times New Roman" w:hAnsi="Times New Roman" w:cs="Times New Roman"/>
          <w:i/>
          <w:sz w:val="24"/>
          <w:szCs w:val="24"/>
        </w:rPr>
        <w:t>e</w:t>
      </w:r>
      <w:r w:rsidR="00856499" w:rsidRPr="009E49A5">
        <w:rPr>
          <w:rFonts w:ascii="Times New Roman" w:hAnsi="Times New Roman" w:cs="Times New Roman"/>
          <w:i/>
          <w:sz w:val="24"/>
          <w:szCs w:val="24"/>
        </w:rPr>
        <w:t>t</w:t>
      </w:r>
      <w:r w:rsidRPr="009E49A5">
        <w:rPr>
          <w:rFonts w:ascii="Times New Roman" w:hAnsi="Times New Roman" w:cs="Times New Roman"/>
          <w:i/>
          <w:sz w:val="24"/>
          <w:szCs w:val="24"/>
        </w:rPr>
        <w:t xml:space="preserve"> al</w:t>
      </w:r>
      <w:r w:rsidR="00856499" w:rsidRPr="009E49A5">
        <w:rPr>
          <w:rFonts w:ascii="Times New Roman" w:hAnsi="Times New Roman" w:cs="Times New Roman"/>
          <w:i/>
          <w:sz w:val="24"/>
          <w:szCs w:val="24"/>
        </w:rPr>
        <w:t>.</w:t>
      </w:r>
      <w:r w:rsidRPr="009E49A5">
        <w:rPr>
          <w:rFonts w:ascii="Times New Roman" w:hAnsi="Times New Roman" w:cs="Times New Roman"/>
          <w:sz w:val="24"/>
          <w:szCs w:val="24"/>
        </w:rPr>
        <w:t xml:space="preserve"> (2010), existem várias formas de classificar as pesquisas, a depender da natureza, da abordagem (assunto), do propósito (objetivos) e dos procedimentos efetivados para alcançar os dados (meio).  </w:t>
      </w:r>
    </w:p>
    <w:p w:rsidR="00341BBB" w:rsidRDefault="007A4F57" w:rsidP="009E4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 xml:space="preserve"> </w:t>
      </w:r>
      <w:r w:rsidRPr="009E49A5">
        <w:rPr>
          <w:rFonts w:ascii="Times New Roman" w:hAnsi="Times New Roman" w:cs="Times New Roman"/>
          <w:sz w:val="24"/>
          <w:szCs w:val="24"/>
        </w:rPr>
        <w:tab/>
      </w:r>
    </w:p>
    <w:p w:rsidR="00856499" w:rsidRPr="009E49A5" w:rsidRDefault="00446FBB" w:rsidP="00341B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 xml:space="preserve">Quanto aos propósitos, a presente pesquisa visa descrever a situação dos resíduos eletroeletrônicos acumulados nas instalações de uma IFES através da pesquisa descritiva: quando o pesquisador, apenas registra e descreve os fatos observados sem interferir neles. Quando a pesquisa se encontra na fase preliminar, tem como finalidade proporcionar mais informações sobre o assunto que facilitar a delimitação do tema. </w:t>
      </w:r>
    </w:p>
    <w:p w:rsidR="00341BBB" w:rsidRDefault="00856499" w:rsidP="009E4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ab/>
      </w:r>
    </w:p>
    <w:p w:rsidR="00446FBB" w:rsidRDefault="00446FBB" w:rsidP="00341B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lastRenderedPageBreak/>
        <w:t xml:space="preserve">Segundo </w:t>
      </w:r>
      <w:proofErr w:type="spellStart"/>
      <w:r w:rsidRPr="009E49A5">
        <w:rPr>
          <w:rFonts w:ascii="Times New Roman" w:hAnsi="Times New Roman" w:cs="Times New Roman"/>
          <w:sz w:val="24"/>
          <w:szCs w:val="24"/>
        </w:rPr>
        <w:t>Kauark</w:t>
      </w:r>
      <w:proofErr w:type="spellEnd"/>
      <w:r w:rsidRPr="009E49A5">
        <w:rPr>
          <w:rFonts w:ascii="Times New Roman" w:hAnsi="Times New Roman" w:cs="Times New Roman"/>
          <w:sz w:val="24"/>
          <w:szCs w:val="24"/>
        </w:rPr>
        <w:t xml:space="preserve"> et al. (2010:29), a pesquisa explicativa, visa identificar os fatores que determinam ou contribuem para a ocorrência dos fenômenos. Esta pesquisa possui o objetivo de esclarecer os fatores que levaram ao acúmulo dos resíduos eletroeletrônicos nas instalações de uma IFES e as ações pertinentes na gestão desses resíduos, como identificar soluções na gestão desses resíduos evitando a problemática da ocupação dos espaços imprescindíveis de suas instalações.</w:t>
      </w:r>
    </w:p>
    <w:p w:rsidR="00341BBB" w:rsidRPr="009E49A5" w:rsidRDefault="00341BBB" w:rsidP="00341B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FBB" w:rsidRDefault="00446FBB" w:rsidP="009E4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 xml:space="preserve">Quanto ao tratamento do problema da pesquisa o presente estudo adota uma abordagem </w:t>
      </w: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qualitativa devido ao ambiente natural da IFES ser a fonte de dados</w:t>
      </w:r>
      <w:r w:rsidRPr="009E49A5">
        <w:rPr>
          <w:rFonts w:ascii="Times New Roman" w:hAnsi="Times New Roman" w:cs="Times New Roman"/>
          <w:sz w:val="24"/>
          <w:szCs w:val="24"/>
        </w:rPr>
        <w:t>, onde ocorrem a geração e o fluxo dos REEE institucional utilizado o método de observação direta.</w:t>
      </w:r>
    </w:p>
    <w:p w:rsidR="00341BBB" w:rsidRPr="009E49A5" w:rsidRDefault="00341BBB" w:rsidP="009E4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0E44" w:rsidRDefault="00446FBB" w:rsidP="009E4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>Quanto aos meios, esta pesquisa u</w:t>
      </w:r>
      <w:r w:rsidR="00EF0E44" w:rsidRPr="009E49A5">
        <w:rPr>
          <w:rFonts w:ascii="Times New Roman" w:hAnsi="Times New Roman" w:cs="Times New Roman"/>
          <w:sz w:val="24"/>
          <w:szCs w:val="24"/>
        </w:rPr>
        <w:t>tiliza-se de fontes secundárias</w:t>
      </w:r>
      <w:r w:rsidR="00856499" w:rsidRPr="009E49A5">
        <w:rPr>
          <w:rFonts w:ascii="Times New Roman" w:hAnsi="Times New Roman" w:cs="Times New Roman"/>
          <w:sz w:val="24"/>
          <w:szCs w:val="24"/>
        </w:rPr>
        <w:t xml:space="preserve"> – </w:t>
      </w:r>
      <w:r w:rsidR="00EF0E44" w:rsidRPr="009E49A5">
        <w:rPr>
          <w:rFonts w:ascii="Times New Roman" w:hAnsi="Times New Roman" w:cs="Times New Roman"/>
          <w:sz w:val="24"/>
          <w:szCs w:val="24"/>
        </w:rPr>
        <w:t>conforme evidenciado na seção 2</w:t>
      </w:r>
      <w:r w:rsidR="00856499" w:rsidRPr="009E49A5">
        <w:rPr>
          <w:rFonts w:ascii="Times New Roman" w:hAnsi="Times New Roman" w:cs="Times New Roman"/>
          <w:sz w:val="24"/>
          <w:szCs w:val="24"/>
        </w:rPr>
        <w:t xml:space="preserve"> – </w:t>
      </w:r>
      <w:r w:rsidRPr="009E49A5">
        <w:rPr>
          <w:rFonts w:ascii="Times New Roman" w:hAnsi="Times New Roman" w:cs="Times New Roman"/>
          <w:sz w:val="24"/>
          <w:szCs w:val="24"/>
        </w:rPr>
        <w:t>e primárias</w:t>
      </w:r>
      <w:r w:rsidR="00612A35" w:rsidRPr="009E49A5">
        <w:rPr>
          <w:rFonts w:ascii="Times New Roman" w:hAnsi="Times New Roman" w:cs="Times New Roman"/>
          <w:sz w:val="24"/>
          <w:szCs w:val="24"/>
        </w:rPr>
        <w:t xml:space="preserve">. Em relação às fontes primárias, </w:t>
      </w:r>
      <w:r w:rsidR="00EF0E44" w:rsidRPr="009E49A5">
        <w:rPr>
          <w:rFonts w:ascii="Times New Roman" w:hAnsi="Times New Roman" w:cs="Times New Roman"/>
          <w:sz w:val="24"/>
          <w:szCs w:val="24"/>
        </w:rPr>
        <w:t xml:space="preserve">foram coletados </w:t>
      </w:r>
      <w:r w:rsidR="00612A35" w:rsidRPr="009E49A5">
        <w:rPr>
          <w:rFonts w:ascii="Times New Roman" w:hAnsi="Times New Roman" w:cs="Times New Roman"/>
          <w:sz w:val="24"/>
          <w:szCs w:val="24"/>
        </w:rPr>
        <w:t xml:space="preserve">dados e informações através </w:t>
      </w:r>
      <w:r w:rsidR="00EF0E44" w:rsidRPr="009E49A5">
        <w:rPr>
          <w:rFonts w:ascii="Times New Roman" w:hAnsi="Times New Roman" w:cs="Times New Roman"/>
          <w:sz w:val="24"/>
          <w:szCs w:val="24"/>
        </w:rPr>
        <w:t>de entrevistas presenciais, baseada em roteiro desenvolvido com o suporte da literatura</w:t>
      </w:r>
      <w:r w:rsidR="000C2F4B" w:rsidRPr="009E49A5">
        <w:rPr>
          <w:rFonts w:ascii="Times New Roman" w:hAnsi="Times New Roman" w:cs="Times New Roman"/>
          <w:sz w:val="24"/>
          <w:szCs w:val="24"/>
        </w:rPr>
        <w:t>, conforme recomenda Gray (2012)</w:t>
      </w:r>
      <w:r w:rsidR="00EF0E44" w:rsidRPr="009E49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1BBB" w:rsidRPr="009E49A5" w:rsidRDefault="00341BBB" w:rsidP="009E4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2A35" w:rsidRDefault="00EF0E44" w:rsidP="009E4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 xml:space="preserve">Foram entrevistados </w:t>
      </w:r>
      <w:r w:rsidR="00612A35" w:rsidRPr="009E49A5">
        <w:rPr>
          <w:rFonts w:ascii="Times New Roman" w:hAnsi="Times New Roman" w:cs="Times New Roman"/>
          <w:sz w:val="24"/>
          <w:szCs w:val="24"/>
        </w:rPr>
        <w:t xml:space="preserve">servidores </w:t>
      </w:r>
      <w:r w:rsidRPr="009E49A5">
        <w:rPr>
          <w:rFonts w:ascii="Times New Roman" w:hAnsi="Times New Roman" w:cs="Times New Roman"/>
          <w:sz w:val="24"/>
          <w:szCs w:val="24"/>
        </w:rPr>
        <w:t xml:space="preserve">de uma IFES do Estado do Rio de Janeiro, com alçada suficiente </w:t>
      </w:r>
      <w:r w:rsidR="00612A35" w:rsidRPr="009E49A5">
        <w:rPr>
          <w:rFonts w:ascii="Times New Roman" w:hAnsi="Times New Roman" w:cs="Times New Roman"/>
          <w:sz w:val="24"/>
          <w:szCs w:val="24"/>
        </w:rPr>
        <w:t>a prestarem as informações necessárias à compreensão do fenômeno estudado</w:t>
      </w:r>
      <w:r w:rsidRPr="009E49A5">
        <w:rPr>
          <w:rFonts w:ascii="Times New Roman" w:hAnsi="Times New Roman" w:cs="Times New Roman"/>
          <w:sz w:val="24"/>
          <w:szCs w:val="24"/>
        </w:rPr>
        <w:t xml:space="preserve">. Assim, entre os meses de maio e setembro de 2016, foram realizadas </w:t>
      </w:r>
      <w:r w:rsidR="00856499" w:rsidRPr="009E49A5">
        <w:rPr>
          <w:rFonts w:ascii="Times New Roman" w:hAnsi="Times New Roman" w:cs="Times New Roman"/>
          <w:sz w:val="24"/>
          <w:szCs w:val="24"/>
        </w:rPr>
        <w:t xml:space="preserve">12 </w:t>
      </w:r>
      <w:r w:rsidRPr="009E49A5">
        <w:rPr>
          <w:rFonts w:ascii="Times New Roman" w:hAnsi="Times New Roman" w:cs="Times New Roman"/>
          <w:sz w:val="24"/>
          <w:szCs w:val="24"/>
        </w:rPr>
        <w:t xml:space="preserve">entrevistas com os seguintes atores: o Reitor; </w:t>
      </w:r>
      <w:r w:rsidR="00341BBB">
        <w:rPr>
          <w:rFonts w:ascii="Times New Roman" w:hAnsi="Times New Roman" w:cs="Times New Roman"/>
          <w:sz w:val="24"/>
          <w:szCs w:val="24"/>
        </w:rPr>
        <w:t xml:space="preserve">a Direção Geral; </w:t>
      </w:r>
      <w:r w:rsidRPr="009E49A5">
        <w:rPr>
          <w:rFonts w:ascii="Times New Roman" w:hAnsi="Times New Roman" w:cs="Times New Roman"/>
          <w:sz w:val="24"/>
          <w:szCs w:val="24"/>
        </w:rPr>
        <w:t xml:space="preserve">as chefias dos departamentos de </w:t>
      </w:r>
      <w:r w:rsidR="00612A35" w:rsidRPr="009E49A5">
        <w:rPr>
          <w:rFonts w:ascii="Times New Roman" w:hAnsi="Times New Roman" w:cs="Times New Roman"/>
          <w:sz w:val="24"/>
          <w:szCs w:val="24"/>
        </w:rPr>
        <w:t>manutenção</w:t>
      </w:r>
      <w:r w:rsidRPr="009E49A5">
        <w:rPr>
          <w:rFonts w:ascii="Times New Roman" w:hAnsi="Times New Roman" w:cs="Times New Roman"/>
          <w:sz w:val="24"/>
          <w:szCs w:val="24"/>
        </w:rPr>
        <w:t>; de</w:t>
      </w:r>
      <w:r w:rsidR="00612A35" w:rsidRPr="009E49A5">
        <w:rPr>
          <w:rFonts w:ascii="Times New Roman" w:hAnsi="Times New Roman" w:cs="Times New Roman"/>
          <w:sz w:val="24"/>
          <w:szCs w:val="24"/>
        </w:rPr>
        <w:t xml:space="preserve"> infraestrutura</w:t>
      </w:r>
      <w:r w:rsidRPr="009E49A5">
        <w:rPr>
          <w:rFonts w:ascii="Times New Roman" w:hAnsi="Times New Roman" w:cs="Times New Roman"/>
          <w:sz w:val="24"/>
          <w:szCs w:val="24"/>
        </w:rPr>
        <w:t>; de</w:t>
      </w:r>
      <w:r w:rsidR="00612A35" w:rsidRPr="009E49A5">
        <w:rPr>
          <w:rFonts w:ascii="Times New Roman" w:hAnsi="Times New Roman" w:cs="Times New Roman"/>
          <w:sz w:val="24"/>
          <w:szCs w:val="24"/>
        </w:rPr>
        <w:t xml:space="preserve"> serviços gerais</w:t>
      </w:r>
      <w:r w:rsidRPr="009E49A5">
        <w:rPr>
          <w:rFonts w:ascii="Times New Roman" w:hAnsi="Times New Roman" w:cs="Times New Roman"/>
          <w:sz w:val="24"/>
          <w:szCs w:val="24"/>
        </w:rPr>
        <w:t>; de</w:t>
      </w:r>
      <w:r w:rsidR="00612A35" w:rsidRPr="009E49A5">
        <w:rPr>
          <w:rFonts w:ascii="Times New Roman" w:hAnsi="Times New Roman" w:cs="Times New Roman"/>
          <w:sz w:val="24"/>
          <w:szCs w:val="24"/>
        </w:rPr>
        <w:t xml:space="preserve"> patrimônio</w:t>
      </w:r>
      <w:r w:rsidRPr="009E49A5">
        <w:rPr>
          <w:rFonts w:ascii="Times New Roman" w:hAnsi="Times New Roman" w:cs="Times New Roman"/>
          <w:sz w:val="24"/>
          <w:szCs w:val="24"/>
        </w:rPr>
        <w:t>; de</w:t>
      </w:r>
      <w:r w:rsidR="00612A35" w:rsidRPr="009E49A5">
        <w:rPr>
          <w:rFonts w:ascii="Times New Roman" w:hAnsi="Times New Roman" w:cs="Times New Roman"/>
          <w:sz w:val="24"/>
          <w:szCs w:val="24"/>
        </w:rPr>
        <w:t xml:space="preserve"> almoxarifado</w:t>
      </w:r>
      <w:r w:rsidRPr="009E49A5">
        <w:rPr>
          <w:rFonts w:ascii="Times New Roman" w:hAnsi="Times New Roman" w:cs="Times New Roman"/>
          <w:sz w:val="24"/>
          <w:szCs w:val="24"/>
        </w:rPr>
        <w:t>; de</w:t>
      </w:r>
      <w:r w:rsidR="00612A35" w:rsidRPr="009E49A5">
        <w:rPr>
          <w:rFonts w:ascii="Times New Roman" w:hAnsi="Times New Roman" w:cs="Times New Roman"/>
          <w:sz w:val="24"/>
          <w:szCs w:val="24"/>
        </w:rPr>
        <w:t xml:space="preserve"> compras</w:t>
      </w:r>
      <w:r w:rsidRPr="009E49A5">
        <w:rPr>
          <w:rFonts w:ascii="Times New Roman" w:hAnsi="Times New Roman" w:cs="Times New Roman"/>
          <w:sz w:val="24"/>
          <w:szCs w:val="24"/>
        </w:rPr>
        <w:t>; de</w:t>
      </w:r>
      <w:r w:rsidR="00612A35" w:rsidRPr="009E49A5">
        <w:rPr>
          <w:rFonts w:ascii="Times New Roman" w:hAnsi="Times New Roman" w:cs="Times New Roman"/>
          <w:sz w:val="24"/>
          <w:szCs w:val="24"/>
        </w:rPr>
        <w:t xml:space="preserve"> </w:t>
      </w:r>
      <w:r w:rsidR="00856499" w:rsidRPr="009E49A5">
        <w:rPr>
          <w:rFonts w:ascii="Times New Roman" w:hAnsi="Times New Roman" w:cs="Times New Roman"/>
          <w:sz w:val="24"/>
          <w:szCs w:val="24"/>
        </w:rPr>
        <w:t>Tecnologia da Informação; com as chefias adjuntas de manutenção, infraestrutura e TI</w:t>
      </w:r>
      <w:r w:rsidRPr="009E49A5">
        <w:rPr>
          <w:rFonts w:ascii="Times New Roman" w:hAnsi="Times New Roman" w:cs="Times New Roman"/>
          <w:sz w:val="24"/>
          <w:szCs w:val="24"/>
        </w:rPr>
        <w:t>; coordenação do curso de informática; coordenação do curso de engenharia</w:t>
      </w:r>
      <w:r w:rsidR="000C2F4B" w:rsidRPr="009E49A5">
        <w:rPr>
          <w:rFonts w:ascii="Times New Roman" w:hAnsi="Times New Roman" w:cs="Times New Roman"/>
          <w:sz w:val="24"/>
          <w:szCs w:val="24"/>
        </w:rPr>
        <w:t xml:space="preserve"> elétrica; além do presidente da comissão de avaliação de resíduos</w:t>
      </w:r>
      <w:r w:rsidR="00612A35" w:rsidRPr="009E49A5">
        <w:rPr>
          <w:rFonts w:ascii="Times New Roman" w:hAnsi="Times New Roman" w:cs="Times New Roman"/>
          <w:sz w:val="24"/>
          <w:szCs w:val="24"/>
        </w:rPr>
        <w:t>.</w:t>
      </w:r>
    </w:p>
    <w:p w:rsidR="00341BBB" w:rsidRPr="009E49A5" w:rsidRDefault="00341BBB" w:rsidP="009E4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2A35" w:rsidRPr="009E49A5" w:rsidRDefault="00612A35" w:rsidP="009E49A5">
      <w:pPr>
        <w:pStyle w:val="Pa9"/>
        <w:autoSpaceDE/>
        <w:autoSpaceDN/>
        <w:adjustRightInd/>
        <w:spacing w:line="240" w:lineRule="auto"/>
        <w:ind w:firstLine="708"/>
        <w:jc w:val="both"/>
        <w:rPr>
          <w:rFonts w:ascii="Times New Roman" w:eastAsiaTheme="minorHAnsi" w:hAnsi="Times New Roman"/>
        </w:rPr>
      </w:pPr>
      <w:r w:rsidRPr="009E49A5">
        <w:rPr>
          <w:rFonts w:ascii="Times New Roman" w:eastAsiaTheme="minorHAnsi" w:hAnsi="Times New Roman"/>
        </w:rPr>
        <w:t xml:space="preserve">A fim de comparar as percepções dos entrevistados em relação à realidade da gestão de resíduos eletroeletrônicos de uma IFES, </w:t>
      </w:r>
      <w:r w:rsidR="000C2F4B" w:rsidRPr="009E49A5">
        <w:rPr>
          <w:rFonts w:ascii="Times New Roman" w:eastAsiaTheme="minorHAnsi" w:hAnsi="Times New Roman"/>
        </w:rPr>
        <w:t xml:space="preserve">adotou-se a </w:t>
      </w:r>
      <w:r w:rsidRPr="009E49A5">
        <w:rPr>
          <w:rFonts w:ascii="Times New Roman" w:eastAsiaTheme="minorHAnsi" w:hAnsi="Times New Roman"/>
        </w:rPr>
        <w:t>análise do conteúdo, utilizando as técnicas de análise qualitativa</w:t>
      </w:r>
      <w:r w:rsidR="000C2F4B" w:rsidRPr="009E49A5">
        <w:rPr>
          <w:rFonts w:ascii="Times New Roman" w:eastAsiaTheme="minorHAnsi" w:hAnsi="Times New Roman"/>
        </w:rPr>
        <w:t>, conforme sugestão de</w:t>
      </w:r>
      <w:r w:rsidRPr="009E49A5">
        <w:rPr>
          <w:rFonts w:ascii="Times New Roman" w:eastAsiaTheme="minorHAnsi" w:hAnsi="Times New Roman"/>
        </w:rPr>
        <w:t xml:space="preserve"> </w:t>
      </w:r>
      <w:proofErr w:type="spellStart"/>
      <w:r w:rsidRPr="009E49A5">
        <w:rPr>
          <w:rFonts w:ascii="Times New Roman" w:eastAsiaTheme="minorHAnsi" w:hAnsi="Times New Roman"/>
        </w:rPr>
        <w:t>Flick</w:t>
      </w:r>
      <w:proofErr w:type="spellEnd"/>
      <w:r w:rsidRPr="009E49A5">
        <w:rPr>
          <w:rFonts w:ascii="Times New Roman" w:eastAsiaTheme="minorHAnsi" w:hAnsi="Times New Roman"/>
        </w:rPr>
        <w:t xml:space="preserve"> (2013):</w:t>
      </w:r>
    </w:p>
    <w:p w:rsidR="00612A35" w:rsidRPr="009E49A5" w:rsidRDefault="00612A35" w:rsidP="009E49A5">
      <w:pPr>
        <w:pStyle w:val="PargrafodaLista"/>
        <w:numPr>
          <w:ilvl w:val="0"/>
          <w:numId w:val="16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>Resumo da análise de conteúdo</w:t>
      </w:r>
    </w:p>
    <w:p w:rsidR="00612A35" w:rsidRPr="009E49A5" w:rsidRDefault="00612A35" w:rsidP="009E49A5">
      <w:pPr>
        <w:pStyle w:val="PargrafodaLista"/>
        <w:numPr>
          <w:ilvl w:val="0"/>
          <w:numId w:val="16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>Análise explicativa</w:t>
      </w:r>
    </w:p>
    <w:p w:rsidR="00612A35" w:rsidRPr="009E49A5" w:rsidRDefault="00612A35" w:rsidP="009E49A5">
      <w:pPr>
        <w:pStyle w:val="PargrafodaLista"/>
        <w:numPr>
          <w:ilvl w:val="0"/>
          <w:numId w:val="16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>Análise estruturante</w:t>
      </w:r>
    </w:p>
    <w:p w:rsidR="00341BBB" w:rsidRDefault="00341BBB" w:rsidP="009E49A5">
      <w:pPr>
        <w:pStyle w:val="PargrafodaLista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856499" w:rsidRPr="009E49A5" w:rsidRDefault="00856499" w:rsidP="009E49A5">
      <w:pPr>
        <w:pStyle w:val="PargrafodaLista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>Adicionalmente, no sentido de contribuir para uma melhor sistematização das informações prestadas pelos respondentes, adot</w:t>
      </w:r>
      <w:r w:rsidR="00341BBB">
        <w:rPr>
          <w:rFonts w:ascii="Times New Roman" w:hAnsi="Times New Roman" w:cs="Times New Roman"/>
          <w:sz w:val="24"/>
          <w:szCs w:val="24"/>
        </w:rPr>
        <w:t>aram</w:t>
      </w:r>
      <w:r w:rsidRPr="009E49A5">
        <w:rPr>
          <w:rFonts w:ascii="Times New Roman" w:hAnsi="Times New Roman" w:cs="Times New Roman"/>
          <w:sz w:val="24"/>
          <w:szCs w:val="24"/>
        </w:rPr>
        <w:t>-se técnicas de estatística descritiva para que por meio de histogramas as respostas obtidas pudessem ser mais bem visualizadas.</w:t>
      </w:r>
    </w:p>
    <w:p w:rsidR="00341BBB" w:rsidRDefault="00341BBB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2A35" w:rsidRPr="009E49A5" w:rsidRDefault="00856499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>Finalmente, c</w:t>
      </w:r>
      <w:r w:rsidR="00612A35" w:rsidRPr="009E49A5">
        <w:rPr>
          <w:rFonts w:ascii="Times New Roman" w:hAnsi="Times New Roman" w:cs="Times New Roman"/>
          <w:sz w:val="24"/>
          <w:szCs w:val="24"/>
        </w:rPr>
        <w:t xml:space="preserve">umpre destacar que, a pesquisa </w:t>
      </w:r>
      <w:r w:rsidR="000C2F4B" w:rsidRPr="009E49A5">
        <w:rPr>
          <w:rFonts w:ascii="Times New Roman" w:hAnsi="Times New Roman" w:cs="Times New Roman"/>
          <w:sz w:val="24"/>
          <w:szCs w:val="24"/>
        </w:rPr>
        <w:t xml:space="preserve">foi realizada </w:t>
      </w:r>
      <w:r w:rsidR="00612A35" w:rsidRPr="009E49A5">
        <w:rPr>
          <w:rFonts w:ascii="Times New Roman" w:hAnsi="Times New Roman" w:cs="Times New Roman"/>
          <w:sz w:val="24"/>
          <w:szCs w:val="24"/>
        </w:rPr>
        <w:t>somente uma IFES d</w:t>
      </w:r>
      <w:r w:rsidR="000C2F4B" w:rsidRPr="009E49A5">
        <w:rPr>
          <w:rFonts w:ascii="Times New Roman" w:hAnsi="Times New Roman" w:cs="Times New Roman"/>
          <w:sz w:val="24"/>
          <w:szCs w:val="24"/>
        </w:rPr>
        <w:t>o Estado do Rio de Janeiro, sem a pretensão de generalização dos resultados obtidos. Por outro lado, reconhece-se a possibilidade de inspiração do presente estudo para apoiar outras realidades distintas.</w:t>
      </w:r>
    </w:p>
    <w:p w:rsidR="000C2F4B" w:rsidRPr="009E49A5" w:rsidRDefault="000C2F4B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2A35" w:rsidRPr="007A6EBF" w:rsidRDefault="00612A35" w:rsidP="009E49A5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7A6EBF">
        <w:rPr>
          <w:rFonts w:ascii="Times New Roman" w:hAnsi="Times New Roman" w:cs="Times New Roman"/>
          <w:b/>
          <w:sz w:val="36"/>
          <w:szCs w:val="36"/>
        </w:rPr>
        <w:t xml:space="preserve">4. ANÁLISE E DISCUSSÃO DOS RESULTADOS </w:t>
      </w:r>
    </w:p>
    <w:p w:rsidR="00341BBB" w:rsidRDefault="00341BBB" w:rsidP="009E4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3261" w:rsidRDefault="00573261" w:rsidP="00341B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 xml:space="preserve">Segundo </w:t>
      </w: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Silva (2014</w:t>
      </w:r>
      <w:r w:rsidR="00856499"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55), o</w:t>
      </w:r>
      <w:r w:rsidRPr="009E49A5">
        <w:rPr>
          <w:rFonts w:ascii="Times New Roman" w:hAnsi="Times New Roman" w:cs="Times New Roman"/>
          <w:sz w:val="24"/>
          <w:szCs w:val="24"/>
        </w:rPr>
        <w:t xml:space="preserve"> pesquisador também é livre para trocar de lugar, mudar o foco das observações ou concentrar-se em fatos inesperados, possibilitando comparar informações recebidas com a própria realidade.</w:t>
      </w:r>
    </w:p>
    <w:p w:rsidR="00341BBB" w:rsidRPr="009E49A5" w:rsidRDefault="00341BBB" w:rsidP="00341B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1BBB" w:rsidRDefault="00612A35" w:rsidP="00341BBB">
      <w:pPr>
        <w:pStyle w:val="Pa9"/>
        <w:autoSpaceDE/>
        <w:autoSpaceDN/>
        <w:adjustRightInd/>
        <w:spacing w:line="240" w:lineRule="auto"/>
        <w:ind w:firstLine="708"/>
        <w:jc w:val="both"/>
        <w:rPr>
          <w:rFonts w:ascii="Times New Roman" w:eastAsiaTheme="minorHAnsi" w:hAnsi="Times New Roman"/>
        </w:rPr>
      </w:pPr>
      <w:r w:rsidRPr="009E49A5">
        <w:rPr>
          <w:rFonts w:ascii="Times New Roman" w:eastAsiaTheme="minorHAnsi" w:hAnsi="Times New Roman"/>
        </w:rPr>
        <w:t xml:space="preserve">Para fins da pesquisa, foram identificados os setores </w:t>
      </w:r>
      <w:r w:rsidR="00573261" w:rsidRPr="009E49A5">
        <w:rPr>
          <w:rFonts w:ascii="Times New Roman" w:eastAsiaTheme="minorHAnsi" w:hAnsi="Times New Roman"/>
        </w:rPr>
        <w:t>administrativos de uma IFES, incluindo a Reitoria</w:t>
      </w:r>
      <w:r w:rsidR="00856499" w:rsidRPr="009E49A5">
        <w:rPr>
          <w:rFonts w:ascii="Times New Roman" w:eastAsiaTheme="minorHAnsi" w:hAnsi="Times New Roman"/>
        </w:rPr>
        <w:t>,</w:t>
      </w:r>
      <w:r w:rsidR="00573261" w:rsidRPr="009E49A5">
        <w:rPr>
          <w:rFonts w:ascii="Times New Roman" w:eastAsiaTheme="minorHAnsi" w:hAnsi="Times New Roman"/>
        </w:rPr>
        <w:t xml:space="preserve"> </w:t>
      </w:r>
      <w:r w:rsidRPr="009E49A5">
        <w:rPr>
          <w:rFonts w:ascii="Times New Roman" w:eastAsiaTheme="minorHAnsi" w:hAnsi="Times New Roman"/>
        </w:rPr>
        <w:t>que possuíam a maior afinidade com a problemática dos resíduos sólidos no âmbito institucional.</w:t>
      </w:r>
    </w:p>
    <w:p w:rsidR="00341BBB" w:rsidRPr="00341BBB" w:rsidRDefault="00341BBB" w:rsidP="00341BBB">
      <w:pPr>
        <w:spacing w:after="0" w:line="240" w:lineRule="auto"/>
      </w:pPr>
    </w:p>
    <w:p w:rsidR="00612A35" w:rsidRPr="009E49A5" w:rsidRDefault="00612A35" w:rsidP="00341BBB">
      <w:pPr>
        <w:pStyle w:val="Pa9"/>
        <w:autoSpaceDE/>
        <w:autoSpaceDN/>
        <w:adjustRightInd/>
        <w:spacing w:line="240" w:lineRule="auto"/>
        <w:ind w:firstLine="708"/>
        <w:jc w:val="both"/>
        <w:rPr>
          <w:rFonts w:ascii="Times New Roman" w:eastAsiaTheme="minorHAnsi" w:hAnsi="Times New Roman"/>
        </w:rPr>
      </w:pPr>
      <w:r w:rsidRPr="009E49A5">
        <w:rPr>
          <w:rFonts w:ascii="Times New Roman" w:eastAsiaTheme="minorHAnsi" w:hAnsi="Times New Roman"/>
        </w:rPr>
        <w:t>Conforme evidenciado na metodologia da pesquisa, foram selecionados respondentes com esperado grau de compreensão e capacidade de intervenção nas políticas e práticas de gestão de resíduos eletroeletrônicos na instituição estudada.</w:t>
      </w:r>
    </w:p>
    <w:p w:rsidR="00563CA2" w:rsidRPr="009E49A5" w:rsidRDefault="00563CA2" w:rsidP="009E49A5">
      <w:pPr>
        <w:pStyle w:val="Recuodecorpodetexto"/>
        <w:spacing w:line="240" w:lineRule="auto"/>
        <w:ind w:firstLine="0"/>
      </w:pPr>
    </w:p>
    <w:p w:rsidR="00563CA2" w:rsidRPr="009E49A5" w:rsidRDefault="00563CA2" w:rsidP="009E49A5">
      <w:pPr>
        <w:pStyle w:val="Recuodecorpodetexto"/>
        <w:spacing w:line="240" w:lineRule="auto"/>
        <w:ind w:firstLine="0"/>
        <w:rPr>
          <w:b/>
          <w:sz w:val="28"/>
          <w:szCs w:val="28"/>
        </w:rPr>
      </w:pPr>
      <w:r w:rsidRPr="009E49A5">
        <w:rPr>
          <w:b/>
          <w:sz w:val="28"/>
          <w:szCs w:val="28"/>
        </w:rPr>
        <w:t xml:space="preserve">4.1. DIAGNÓSTICO </w:t>
      </w:r>
      <w:r w:rsidR="00620122" w:rsidRPr="009E49A5">
        <w:rPr>
          <w:b/>
          <w:sz w:val="28"/>
          <w:szCs w:val="28"/>
        </w:rPr>
        <w:t>DA GESTÃO DOS RESÍDUOS NA IFES ESTUDADA</w:t>
      </w:r>
    </w:p>
    <w:p w:rsidR="00341BBB" w:rsidRDefault="00341BBB" w:rsidP="009E49A5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3CA2" w:rsidRPr="009E49A5" w:rsidRDefault="00563CA2" w:rsidP="009E49A5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49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longo as entrevistas como os respondentes e em observações </w:t>
      </w:r>
      <w:r w:rsidRPr="009E49A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in loco</w:t>
      </w:r>
      <w:r w:rsidRPr="009E49A5">
        <w:rPr>
          <w:rFonts w:ascii="Times New Roman" w:eastAsia="Times New Roman" w:hAnsi="Times New Roman" w:cs="Times New Roman"/>
          <w:sz w:val="24"/>
          <w:szCs w:val="24"/>
          <w:lang w:eastAsia="pt-BR"/>
        </w:rPr>
        <w:t>, pode-se constatar que o acúmulo dos resíduos eletroeletrônicos (</w:t>
      </w:r>
      <w:proofErr w:type="spellStart"/>
      <w:r w:rsidRPr="009E49A5">
        <w:rPr>
          <w:rFonts w:ascii="Times New Roman" w:eastAsia="Times New Roman" w:hAnsi="Times New Roman" w:cs="Times New Roman"/>
          <w:sz w:val="24"/>
          <w:szCs w:val="24"/>
          <w:lang w:eastAsia="pt-BR"/>
        </w:rPr>
        <w:t>REEs</w:t>
      </w:r>
      <w:proofErr w:type="spellEnd"/>
      <w:r w:rsidRPr="009E49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na IFES estudada, foi intensificado a partir de 2008. Nessa ocasião em diante, </w:t>
      </w:r>
      <w:r w:rsidR="00347119" w:rsidRPr="009E49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devido </w:t>
      </w:r>
      <w:r w:rsidRPr="009E49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incentivo do Governo Federal para a expansão do número de cursos e de vagas no ensino federal, foram feitas ampliações na Instituição, desde a criação de novos cursos, passando pela abertura de novos campi, até a compra de novos recursos tecnológicos, incluindo insumos de informática. </w:t>
      </w:r>
    </w:p>
    <w:p w:rsidR="00341BBB" w:rsidRDefault="00341BBB" w:rsidP="009E49A5">
      <w:pPr>
        <w:pStyle w:val="Recuodecorpodetexto"/>
        <w:spacing w:line="240" w:lineRule="auto"/>
      </w:pPr>
    </w:p>
    <w:p w:rsidR="00563CA2" w:rsidRPr="009E49A5" w:rsidRDefault="00563CA2" w:rsidP="009E49A5">
      <w:pPr>
        <w:pStyle w:val="Recuodecorpodetexto"/>
        <w:spacing w:line="240" w:lineRule="auto"/>
      </w:pPr>
      <w:r w:rsidRPr="009E49A5">
        <w:t>A rápida obsolescência dos recursos eletroeletrônicos foi apontada pelos respondentes como um dos principais causadores da geração do acúmulo dos resíduos eletroeletrônicos na IFES. Cumpre destacar que a</w:t>
      </w:r>
      <w:r w:rsidRPr="009E49A5">
        <w:rPr>
          <w:bCs/>
        </w:rPr>
        <w:t xml:space="preserve"> falta de planejamento na gestão dos resíduos eletroeletrônicos, permite a aquisição de equipamentos sem avaliação institucional das reais necessidades.</w:t>
      </w:r>
    </w:p>
    <w:p w:rsidR="00341BBB" w:rsidRDefault="00341BBB" w:rsidP="009E49A5">
      <w:pPr>
        <w:pStyle w:val="Recuodecorpodetexto"/>
        <w:spacing w:line="240" w:lineRule="auto"/>
      </w:pPr>
    </w:p>
    <w:p w:rsidR="00341BBB" w:rsidRDefault="00563CA2" w:rsidP="009E49A5">
      <w:pPr>
        <w:pStyle w:val="Recuodecorpodetexto"/>
        <w:spacing w:line="240" w:lineRule="auto"/>
      </w:pPr>
      <w:r w:rsidRPr="009E49A5">
        <w:t xml:space="preserve">Devido à ausência de instalações propícias ao acondicionamento dos bens tecnológicos da IFES estudada, o que se observa </w:t>
      </w:r>
      <w:r w:rsidR="00347119" w:rsidRPr="009E49A5">
        <w:t xml:space="preserve">(Figuras 01 e 02) </w:t>
      </w:r>
      <w:r w:rsidRPr="009E49A5">
        <w:t xml:space="preserve">é o acúmulo desordenado dos resíduos sólidos inservíveis misturados aos </w:t>
      </w:r>
      <w:r w:rsidR="00347119" w:rsidRPr="009E49A5">
        <w:t>resíduos eletroeletrônicos (</w:t>
      </w:r>
      <w:proofErr w:type="spellStart"/>
      <w:r w:rsidRPr="009E49A5">
        <w:t>REEs</w:t>
      </w:r>
      <w:proofErr w:type="spellEnd"/>
      <w:r w:rsidR="00347119" w:rsidRPr="009E49A5">
        <w:t>)</w:t>
      </w:r>
      <w:r w:rsidRPr="009E49A5">
        <w:t xml:space="preserve"> em condições diversas.</w:t>
      </w:r>
      <w:r w:rsidR="00347119" w:rsidRPr="009E49A5">
        <w:t xml:space="preserve"> </w:t>
      </w:r>
      <w:r w:rsidRPr="009E49A5">
        <w:t>Adicionalmente, devido ao acúmulo desordenado, existe o risco da proliferação de vetores. Situação inclusive já denunciada pela comunidade do entorno.</w:t>
      </w:r>
    </w:p>
    <w:p w:rsidR="00563CA2" w:rsidRPr="009E49A5" w:rsidRDefault="00563CA2" w:rsidP="009E49A5">
      <w:pPr>
        <w:pStyle w:val="Recuodecorpodetexto"/>
        <w:spacing w:line="240" w:lineRule="auto"/>
      </w:pPr>
      <w:r w:rsidRPr="009E49A5">
        <w:t xml:space="preserve">  </w:t>
      </w:r>
    </w:p>
    <w:p w:rsidR="00563CA2" w:rsidRPr="009E49A5" w:rsidRDefault="00563CA2" w:rsidP="00341BBB">
      <w:pPr>
        <w:pStyle w:val="Recuodecorpodetexto"/>
        <w:spacing w:line="240" w:lineRule="auto"/>
        <w:ind w:firstLine="0"/>
        <w:jc w:val="center"/>
      </w:pPr>
      <w:r w:rsidRPr="009E49A5">
        <w:rPr>
          <w:noProof/>
          <w:lang w:eastAsia="pt-BR"/>
        </w:rPr>
        <w:drawing>
          <wp:inline distT="0" distB="0" distL="0" distR="0" wp14:anchorId="4695C78D" wp14:editId="7B154755">
            <wp:extent cx="2647666" cy="1968445"/>
            <wp:effectExtent l="0" t="0" r="635" b="0"/>
            <wp:docPr id="29" name="Imagem 29" descr="C:\Users\Elizabeth\Pictures\IFF Lixo Eletronico\IMG_20151013_115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lizabeth\Pictures\IFF Lixo Eletronico\IMG_20151013_1151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900" cy="221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9A5">
        <w:rPr>
          <w:noProof/>
          <w:lang w:eastAsia="pt-BR"/>
        </w:rPr>
        <w:t xml:space="preserve">  </w:t>
      </w:r>
      <w:r w:rsidRPr="009E49A5">
        <w:rPr>
          <w:noProof/>
          <w:lang w:eastAsia="pt-BR"/>
        </w:rPr>
        <w:drawing>
          <wp:inline distT="0" distB="0" distL="0" distR="0" wp14:anchorId="7A5E8348" wp14:editId="16DF67A8">
            <wp:extent cx="2217185" cy="1971040"/>
            <wp:effectExtent l="0" t="0" r="0" b="0"/>
            <wp:docPr id="31" name="Imagem 31" descr="C:\Users\Elizabeth\Pictures\IFF lixo eletronico 19 11 15\IMG_20151013_115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lizabeth\Pictures\IFF lixo eletronico 19 11 15\IMG_20151013_1151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895" cy="1983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CA2" w:rsidRPr="009E49A5" w:rsidRDefault="00563CA2" w:rsidP="009E49A5">
      <w:pPr>
        <w:pStyle w:val="Corpodetexto"/>
        <w:spacing w:after="0"/>
        <w:jc w:val="center"/>
        <w:rPr>
          <w:sz w:val="20"/>
          <w:szCs w:val="20"/>
        </w:rPr>
      </w:pPr>
      <w:r w:rsidRPr="009E49A5">
        <w:rPr>
          <w:sz w:val="20"/>
          <w:szCs w:val="20"/>
        </w:rPr>
        <w:t>Figuras 0</w:t>
      </w:r>
      <w:r w:rsidR="00347119" w:rsidRPr="009E49A5">
        <w:rPr>
          <w:sz w:val="20"/>
          <w:szCs w:val="20"/>
        </w:rPr>
        <w:t>1</w:t>
      </w:r>
      <w:r w:rsidRPr="009E49A5">
        <w:rPr>
          <w:sz w:val="20"/>
          <w:szCs w:val="20"/>
        </w:rPr>
        <w:t xml:space="preserve"> e 0</w:t>
      </w:r>
      <w:r w:rsidR="00347119" w:rsidRPr="009E49A5">
        <w:rPr>
          <w:sz w:val="20"/>
          <w:szCs w:val="20"/>
        </w:rPr>
        <w:t>2</w:t>
      </w:r>
      <w:r w:rsidRPr="009E49A5">
        <w:rPr>
          <w:sz w:val="20"/>
          <w:szCs w:val="20"/>
        </w:rPr>
        <w:t xml:space="preserve"> - </w:t>
      </w:r>
      <w:r w:rsidR="00347119" w:rsidRPr="009E49A5">
        <w:rPr>
          <w:sz w:val="20"/>
          <w:szCs w:val="20"/>
        </w:rPr>
        <w:t>R</w:t>
      </w:r>
      <w:r w:rsidRPr="009E49A5">
        <w:rPr>
          <w:sz w:val="20"/>
          <w:szCs w:val="20"/>
        </w:rPr>
        <w:t>esíduos eletroeletrônicos misturado</w:t>
      </w:r>
      <w:r w:rsidR="00347119" w:rsidRPr="009E49A5">
        <w:rPr>
          <w:sz w:val="20"/>
          <w:szCs w:val="20"/>
        </w:rPr>
        <w:t>s</w:t>
      </w:r>
      <w:r w:rsidRPr="009E49A5">
        <w:rPr>
          <w:sz w:val="20"/>
          <w:szCs w:val="20"/>
        </w:rPr>
        <w:t xml:space="preserve"> a outros resíduos comuns</w:t>
      </w:r>
      <w:r w:rsidR="00347119" w:rsidRPr="009E49A5">
        <w:rPr>
          <w:sz w:val="20"/>
          <w:szCs w:val="20"/>
        </w:rPr>
        <w:t xml:space="preserve">. </w:t>
      </w:r>
      <w:r w:rsidRPr="009E49A5">
        <w:rPr>
          <w:sz w:val="20"/>
          <w:szCs w:val="20"/>
        </w:rPr>
        <w:t xml:space="preserve">Fonte: Os autores </w:t>
      </w:r>
      <w:r w:rsidR="00347119" w:rsidRPr="009E49A5">
        <w:rPr>
          <w:sz w:val="20"/>
          <w:szCs w:val="20"/>
        </w:rPr>
        <w:t xml:space="preserve">em </w:t>
      </w:r>
      <w:r w:rsidRPr="009E49A5">
        <w:rPr>
          <w:sz w:val="20"/>
          <w:szCs w:val="20"/>
        </w:rPr>
        <w:t>19/</w:t>
      </w:r>
      <w:r w:rsidR="00347119" w:rsidRPr="009E49A5">
        <w:rPr>
          <w:sz w:val="20"/>
          <w:szCs w:val="20"/>
        </w:rPr>
        <w:t>07</w:t>
      </w:r>
      <w:r w:rsidRPr="009E49A5">
        <w:rPr>
          <w:sz w:val="20"/>
          <w:szCs w:val="20"/>
        </w:rPr>
        <w:t>/201</w:t>
      </w:r>
      <w:r w:rsidR="00347119" w:rsidRPr="009E49A5">
        <w:rPr>
          <w:sz w:val="20"/>
          <w:szCs w:val="20"/>
        </w:rPr>
        <w:t>6</w:t>
      </w:r>
    </w:p>
    <w:p w:rsidR="00341BBB" w:rsidRDefault="00341BBB" w:rsidP="009E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3CA2" w:rsidRDefault="00563CA2" w:rsidP="009E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 xml:space="preserve">As </w:t>
      </w:r>
      <w:r w:rsidR="00347119" w:rsidRPr="009E49A5">
        <w:rPr>
          <w:rFonts w:ascii="Times New Roman" w:hAnsi="Times New Roman" w:cs="Times New Roman"/>
          <w:sz w:val="24"/>
          <w:szCs w:val="24"/>
        </w:rPr>
        <w:t>Figuras</w:t>
      </w:r>
      <w:r w:rsidRPr="009E49A5">
        <w:rPr>
          <w:rFonts w:ascii="Times New Roman" w:hAnsi="Times New Roman" w:cs="Times New Roman"/>
          <w:sz w:val="24"/>
          <w:szCs w:val="24"/>
        </w:rPr>
        <w:t xml:space="preserve"> 0</w:t>
      </w:r>
      <w:r w:rsidR="00347119" w:rsidRPr="009E49A5">
        <w:rPr>
          <w:rFonts w:ascii="Times New Roman" w:hAnsi="Times New Roman" w:cs="Times New Roman"/>
          <w:sz w:val="24"/>
          <w:szCs w:val="24"/>
        </w:rPr>
        <w:t>1</w:t>
      </w:r>
      <w:r w:rsidRPr="009E49A5">
        <w:rPr>
          <w:rFonts w:ascii="Times New Roman" w:hAnsi="Times New Roman" w:cs="Times New Roman"/>
          <w:sz w:val="24"/>
          <w:szCs w:val="24"/>
        </w:rPr>
        <w:t xml:space="preserve"> e 0</w:t>
      </w:r>
      <w:r w:rsidR="00347119" w:rsidRPr="009E49A5">
        <w:rPr>
          <w:rFonts w:ascii="Times New Roman" w:hAnsi="Times New Roman" w:cs="Times New Roman"/>
          <w:sz w:val="24"/>
          <w:szCs w:val="24"/>
        </w:rPr>
        <w:t>2</w:t>
      </w:r>
      <w:r w:rsidRPr="009E49A5">
        <w:rPr>
          <w:rFonts w:ascii="Times New Roman" w:hAnsi="Times New Roman" w:cs="Times New Roman"/>
          <w:sz w:val="24"/>
          <w:szCs w:val="24"/>
        </w:rPr>
        <w:t xml:space="preserve"> revelam a falta de cuidado na conservação dos bens, depositados de maneira irregular, misturados a outros resíduos sólidos sem qualquer separação. Materiais que poderiam ser reaproveitados ou reciclados estão condenados </w:t>
      </w:r>
      <w:r w:rsidR="00347119" w:rsidRPr="009E49A5">
        <w:rPr>
          <w:rFonts w:ascii="Times New Roman" w:hAnsi="Times New Roman" w:cs="Times New Roman"/>
          <w:sz w:val="24"/>
          <w:szCs w:val="24"/>
        </w:rPr>
        <w:t>à</w:t>
      </w:r>
      <w:r w:rsidRPr="009E49A5">
        <w:rPr>
          <w:rFonts w:ascii="Times New Roman" w:hAnsi="Times New Roman" w:cs="Times New Roman"/>
          <w:sz w:val="24"/>
          <w:szCs w:val="24"/>
        </w:rPr>
        <w:t xml:space="preserve"> deterioração</w:t>
      </w:r>
      <w:r w:rsidR="00347119" w:rsidRPr="009E49A5">
        <w:rPr>
          <w:rFonts w:ascii="Times New Roman" w:hAnsi="Times New Roman" w:cs="Times New Roman"/>
          <w:sz w:val="24"/>
          <w:szCs w:val="24"/>
        </w:rPr>
        <w:t xml:space="preserve"> – inclusive pelo tempo</w:t>
      </w:r>
      <w:r w:rsidRPr="009E49A5">
        <w:rPr>
          <w:rFonts w:ascii="Times New Roman" w:hAnsi="Times New Roman" w:cs="Times New Roman"/>
          <w:sz w:val="24"/>
          <w:szCs w:val="24"/>
        </w:rPr>
        <w:t xml:space="preserve">. </w:t>
      </w:r>
      <w:r w:rsidR="00347119" w:rsidRPr="009E49A5">
        <w:rPr>
          <w:rFonts w:ascii="Times New Roman" w:hAnsi="Times New Roman" w:cs="Times New Roman"/>
          <w:sz w:val="24"/>
          <w:szCs w:val="24"/>
        </w:rPr>
        <w:t>Nesse caso, a</w:t>
      </w:r>
      <w:r w:rsidRPr="009E49A5">
        <w:rPr>
          <w:rFonts w:ascii="Times New Roman" w:hAnsi="Times New Roman" w:cs="Times New Roman"/>
          <w:sz w:val="24"/>
          <w:szCs w:val="24"/>
        </w:rPr>
        <w:t xml:space="preserve"> manutenção torna-se inviável, devido </w:t>
      </w:r>
      <w:r w:rsidR="00347119" w:rsidRPr="009E49A5">
        <w:rPr>
          <w:rFonts w:ascii="Times New Roman" w:hAnsi="Times New Roman" w:cs="Times New Roman"/>
          <w:sz w:val="24"/>
          <w:szCs w:val="24"/>
        </w:rPr>
        <w:t>à</w:t>
      </w:r>
      <w:r w:rsidRPr="009E49A5">
        <w:rPr>
          <w:rFonts w:ascii="Times New Roman" w:hAnsi="Times New Roman" w:cs="Times New Roman"/>
          <w:sz w:val="24"/>
          <w:szCs w:val="24"/>
        </w:rPr>
        <w:t xml:space="preserve"> forma como estão </w:t>
      </w:r>
      <w:r w:rsidR="00347119" w:rsidRPr="009E49A5">
        <w:rPr>
          <w:rFonts w:ascii="Times New Roman" w:hAnsi="Times New Roman" w:cs="Times New Roman"/>
          <w:sz w:val="24"/>
          <w:szCs w:val="24"/>
        </w:rPr>
        <w:t>dispostos</w:t>
      </w:r>
      <w:r w:rsidRPr="009E49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1BBB" w:rsidRPr="009E49A5" w:rsidRDefault="00341BBB" w:rsidP="009E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3CA2" w:rsidRPr="009E49A5" w:rsidRDefault="00563CA2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>Para o entrevistado d</w:t>
      </w:r>
      <w:r w:rsidR="00347119" w:rsidRPr="009E49A5">
        <w:rPr>
          <w:rFonts w:ascii="Times New Roman" w:hAnsi="Times New Roman" w:cs="Times New Roman"/>
          <w:sz w:val="24"/>
          <w:szCs w:val="24"/>
        </w:rPr>
        <w:t>o setor de</w:t>
      </w:r>
      <w:r w:rsidRPr="009E49A5">
        <w:rPr>
          <w:rFonts w:ascii="Times New Roman" w:hAnsi="Times New Roman" w:cs="Times New Roman"/>
          <w:sz w:val="24"/>
          <w:szCs w:val="24"/>
        </w:rPr>
        <w:t xml:space="preserve"> Infraestrutura, a falta de local próprio para o descarte dos resíduos eletroeletrônicos, inviabiliza qualquer iniciativa de colaborar na solução do problema. O</w:t>
      </w:r>
      <w:r w:rsidR="00347119" w:rsidRPr="009E49A5">
        <w:rPr>
          <w:rFonts w:ascii="Times New Roman" w:hAnsi="Times New Roman" w:cs="Times New Roman"/>
          <w:sz w:val="24"/>
          <w:szCs w:val="24"/>
        </w:rPr>
        <w:t>bserva-se, por outro lado, que o</w:t>
      </w:r>
      <w:r w:rsidRPr="009E49A5">
        <w:rPr>
          <w:rFonts w:ascii="Times New Roman" w:hAnsi="Times New Roman" w:cs="Times New Roman"/>
          <w:sz w:val="24"/>
          <w:szCs w:val="24"/>
        </w:rPr>
        <w:t xml:space="preserve"> setor poderia contribuir com projetos de </w:t>
      </w:r>
      <w:r w:rsidRPr="009E49A5">
        <w:rPr>
          <w:rFonts w:ascii="Times New Roman" w:hAnsi="Times New Roman" w:cs="Times New Roman"/>
          <w:sz w:val="24"/>
          <w:szCs w:val="24"/>
        </w:rPr>
        <w:lastRenderedPageBreak/>
        <w:t xml:space="preserve">adequação de ambientes para </w:t>
      </w:r>
      <w:r w:rsidR="00347119" w:rsidRPr="009E49A5">
        <w:rPr>
          <w:rFonts w:ascii="Times New Roman" w:hAnsi="Times New Roman" w:cs="Times New Roman"/>
          <w:sz w:val="24"/>
          <w:szCs w:val="24"/>
        </w:rPr>
        <w:t>o</w:t>
      </w:r>
      <w:r w:rsidRPr="009E49A5">
        <w:rPr>
          <w:rFonts w:ascii="Times New Roman" w:hAnsi="Times New Roman" w:cs="Times New Roman"/>
          <w:sz w:val="24"/>
          <w:szCs w:val="24"/>
        </w:rPr>
        <w:t xml:space="preserve"> armazenamento e tratamento desses resíduos, contemplando </w:t>
      </w:r>
      <w:r w:rsidR="00347119" w:rsidRPr="009E49A5">
        <w:rPr>
          <w:rFonts w:ascii="Times New Roman" w:hAnsi="Times New Roman" w:cs="Times New Roman"/>
          <w:sz w:val="24"/>
          <w:szCs w:val="24"/>
        </w:rPr>
        <w:t xml:space="preserve">distintas </w:t>
      </w:r>
      <w:r w:rsidRPr="009E49A5">
        <w:rPr>
          <w:rFonts w:ascii="Times New Roman" w:hAnsi="Times New Roman" w:cs="Times New Roman"/>
          <w:sz w:val="24"/>
          <w:szCs w:val="24"/>
        </w:rPr>
        <w:t xml:space="preserve">necessidades </w:t>
      </w:r>
      <w:r w:rsidR="00347119" w:rsidRPr="009E49A5">
        <w:rPr>
          <w:rFonts w:ascii="Times New Roman" w:hAnsi="Times New Roman" w:cs="Times New Roman"/>
          <w:sz w:val="24"/>
          <w:szCs w:val="24"/>
        </w:rPr>
        <w:t>e</w:t>
      </w:r>
      <w:r w:rsidRPr="009E49A5">
        <w:rPr>
          <w:rFonts w:ascii="Times New Roman" w:hAnsi="Times New Roman" w:cs="Times New Roman"/>
          <w:sz w:val="24"/>
          <w:szCs w:val="24"/>
        </w:rPr>
        <w:t xml:space="preserve"> finalidades</w:t>
      </w:r>
      <w:r w:rsidR="00347119" w:rsidRPr="009E49A5">
        <w:rPr>
          <w:rFonts w:ascii="Times New Roman" w:hAnsi="Times New Roman" w:cs="Times New Roman"/>
          <w:sz w:val="24"/>
          <w:szCs w:val="24"/>
        </w:rPr>
        <w:t xml:space="preserve"> institucionais</w:t>
      </w:r>
      <w:r w:rsidRPr="009E49A5">
        <w:rPr>
          <w:rFonts w:ascii="Times New Roman" w:hAnsi="Times New Roman" w:cs="Times New Roman"/>
          <w:sz w:val="24"/>
          <w:szCs w:val="24"/>
        </w:rPr>
        <w:t>.</w:t>
      </w:r>
    </w:p>
    <w:p w:rsidR="00341BBB" w:rsidRDefault="00341BBB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3CA2" w:rsidRPr="009E49A5" w:rsidRDefault="00347119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 xml:space="preserve">Em relato da Reitoria da IFES estudada, há esforços </w:t>
      </w:r>
      <w:r w:rsidR="00563CA2" w:rsidRPr="009E49A5">
        <w:rPr>
          <w:rFonts w:ascii="Times New Roman" w:hAnsi="Times New Roman" w:cs="Times New Roman"/>
          <w:sz w:val="24"/>
          <w:szCs w:val="24"/>
        </w:rPr>
        <w:t xml:space="preserve">no sentido de solucionar o problema. Porém, afirma o entrevistado, “em 25 anos de instituição, no meu conhecimento, nunca houve desfazimento desses resíduos”. </w:t>
      </w:r>
    </w:p>
    <w:p w:rsidR="00341BBB" w:rsidRDefault="00341BBB" w:rsidP="009E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3CA2" w:rsidRPr="009E49A5" w:rsidRDefault="00563CA2" w:rsidP="009E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 xml:space="preserve">Segundo o relato do Reitor desta IFES “a prática do acúmulo dos resíduos patrimoniados é antiga, por não ter havido até o presente momento o desfazimento desses bens que com o passar do tempo se acumulam cada vez mais”. </w:t>
      </w:r>
      <w:r w:rsidR="00347119" w:rsidRPr="009E49A5">
        <w:rPr>
          <w:rFonts w:ascii="Times New Roman" w:hAnsi="Times New Roman" w:cs="Times New Roman"/>
          <w:sz w:val="24"/>
          <w:szCs w:val="24"/>
        </w:rPr>
        <w:t xml:space="preserve">Continua o respondente, </w:t>
      </w:r>
      <w:r w:rsidRPr="009E49A5">
        <w:rPr>
          <w:rFonts w:ascii="Times New Roman" w:hAnsi="Times New Roman" w:cs="Times New Roman"/>
          <w:sz w:val="24"/>
          <w:szCs w:val="24"/>
        </w:rPr>
        <w:t>“</w:t>
      </w:r>
      <w:r w:rsidR="00347119" w:rsidRPr="009E49A5">
        <w:rPr>
          <w:rFonts w:ascii="Times New Roman" w:hAnsi="Times New Roman" w:cs="Times New Roman"/>
          <w:sz w:val="24"/>
          <w:szCs w:val="24"/>
        </w:rPr>
        <w:t>[...]</w:t>
      </w:r>
      <w:r w:rsidRPr="009E49A5">
        <w:rPr>
          <w:rFonts w:ascii="Times New Roman" w:hAnsi="Times New Roman" w:cs="Times New Roman"/>
          <w:sz w:val="24"/>
          <w:szCs w:val="24"/>
        </w:rPr>
        <w:t xml:space="preserve"> </w:t>
      </w:r>
      <w:r w:rsidR="00347119" w:rsidRPr="009E49A5">
        <w:rPr>
          <w:rFonts w:ascii="Times New Roman" w:hAnsi="Times New Roman" w:cs="Times New Roman"/>
          <w:sz w:val="24"/>
          <w:szCs w:val="24"/>
        </w:rPr>
        <w:t>o</w:t>
      </w:r>
      <w:r w:rsidRPr="009E49A5">
        <w:rPr>
          <w:rFonts w:ascii="Times New Roman" w:hAnsi="Times New Roman" w:cs="Times New Roman"/>
          <w:sz w:val="24"/>
          <w:szCs w:val="24"/>
        </w:rPr>
        <w:t xml:space="preserve"> procedimento de descarte, nunca foi feito na instituição”. O que se presume que muitos dos equipamentos eletroeletrônicos sofreram o processo de deterioração, inviabilizando qualquer possibilidade de reaproveitamento.</w:t>
      </w:r>
    </w:p>
    <w:p w:rsidR="00341BBB" w:rsidRDefault="00341BBB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3CA2" w:rsidRPr="009E49A5" w:rsidRDefault="00563CA2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>De acordo com o entrevistado do setor de Serviços Gerais, uma provável solução estaria no controle de compras dos equipamentos eletroeletrônicos, observando juntamente com o setor d</w:t>
      </w:r>
      <w:r w:rsidR="00347119" w:rsidRPr="009E49A5">
        <w:rPr>
          <w:rFonts w:ascii="Times New Roman" w:hAnsi="Times New Roman" w:cs="Times New Roman"/>
          <w:sz w:val="24"/>
          <w:szCs w:val="24"/>
        </w:rPr>
        <w:t>e</w:t>
      </w:r>
      <w:r w:rsidRPr="009E49A5">
        <w:rPr>
          <w:rFonts w:ascii="Times New Roman" w:hAnsi="Times New Roman" w:cs="Times New Roman"/>
          <w:sz w:val="24"/>
          <w:szCs w:val="24"/>
        </w:rPr>
        <w:t xml:space="preserve"> Tecnologia </w:t>
      </w:r>
      <w:r w:rsidR="00347119" w:rsidRPr="009E49A5">
        <w:rPr>
          <w:rFonts w:ascii="Times New Roman" w:hAnsi="Times New Roman" w:cs="Times New Roman"/>
          <w:sz w:val="24"/>
          <w:szCs w:val="24"/>
        </w:rPr>
        <w:t>da</w:t>
      </w:r>
      <w:r w:rsidRPr="009E49A5">
        <w:rPr>
          <w:rFonts w:ascii="Times New Roman" w:hAnsi="Times New Roman" w:cs="Times New Roman"/>
          <w:sz w:val="24"/>
          <w:szCs w:val="24"/>
        </w:rPr>
        <w:t xml:space="preserve"> Informação a real necessidade de aquisição dos materiais novos para suprimentos.</w:t>
      </w:r>
      <w:r w:rsidR="00347119" w:rsidRPr="009E49A5">
        <w:rPr>
          <w:rFonts w:ascii="Times New Roman" w:hAnsi="Times New Roman" w:cs="Times New Roman"/>
          <w:sz w:val="24"/>
          <w:szCs w:val="24"/>
        </w:rPr>
        <w:t xml:space="preserve"> Depreende-se desse relato que a</w:t>
      </w:r>
      <w:r w:rsidRPr="009E49A5">
        <w:rPr>
          <w:rFonts w:ascii="Times New Roman" w:hAnsi="Times New Roman" w:cs="Times New Roman"/>
          <w:sz w:val="24"/>
          <w:szCs w:val="24"/>
        </w:rPr>
        <w:t xml:space="preserve"> comunicação entre setores é relevante para a interação de informações de práticas que possam contribuir em decisões das ações comuns.</w:t>
      </w:r>
    </w:p>
    <w:p w:rsidR="00341BBB" w:rsidRDefault="00341BBB" w:rsidP="009E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3CA2" w:rsidRPr="009E49A5" w:rsidRDefault="00563CA2" w:rsidP="009E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 xml:space="preserve">O envolvimento de todos os gestores no processo </w:t>
      </w:r>
      <w:r w:rsidR="00347119" w:rsidRPr="009E49A5">
        <w:rPr>
          <w:rFonts w:ascii="Times New Roman" w:hAnsi="Times New Roman" w:cs="Times New Roman"/>
          <w:sz w:val="24"/>
          <w:szCs w:val="24"/>
        </w:rPr>
        <w:t>de compras</w:t>
      </w:r>
      <w:r w:rsidRPr="009E49A5">
        <w:rPr>
          <w:rFonts w:ascii="Times New Roman" w:hAnsi="Times New Roman" w:cs="Times New Roman"/>
          <w:sz w:val="24"/>
          <w:szCs w:val="24"/>
        </w:rPr>
        <w:t xml:space="preserve"> numa instituição estabelece uma sintonia na solução de problema internos, na tomada de decisões, na proposição, implementação, monitoramento e avaliação dos planos de ação, visando o melhoramento na administração integrada com resultados mais qualificativos.</w:t>
      </w:r>
    </w:p>
    <w:p w:rsidR="00341BBB" w:rsidRDefault="00341BBB" w:rsidP="009E49A5">
      <w:pPr>
        <w:pStyle w:val="Recuodecorpodetexto"/>
        <w:spacing w:line="240" w:lineRule="auto"/>
        <w:ind w:firstLine="709"/>
      </w:pPr>
    </w:p>
    <w:p w:rsidR="00563CA2" w:rsidRPr="009E49A5" w:rsidRDefault="00563CA2" w:rsidP="009E49A5">
      <w:pPr>
        <w:pStyle w:val="Recuodecorpodetexto"/>
        <w:spacing w:line="240" w:lineRule="auto"/>
        <w:ind w:firstLine="709"/>
      </w:pPr>
      <w:r w:rsidRPr="009E49A5">
        <w:t xml:space="preserve">Pôde-se constatar </w:t>
      </w:r>
      <w:r w:rsidR="00347119" w:rsidRPr="009E49A5">
        <w:t xml:space="preserve">ainda </w:t>
      </w:r>
      <w:r w:rsidRPr="009E49A5">
        <w:t xml:space="preserve">pelas entrevistas </w:t>
      </w:r>
      <w:r w:rsidR="00347119" w:rsidRPr="009E49A5">
        <w:t xml:space="preserve">junto aos responsáveis pelos </w:t>
      </w:r>
      <w:r w:rsidRPr="009E49A5">
        <w:t xml:space="preserve">setores administrativos </w:t>
      </w:r>
      <w:r w:rsidR="00347119" w:rsidRPr="009E49A5">
        <w:t xml:space="preserve">da </w:t>
      </w:r>
      <w:r w:rsidRPr="009E49A5">
        <w:t xml:space="preserve">IFES que há pouco intercâmbio de informação em relação à problemática do acúmulo dos resíduos eletroeletrônicos da Instituição.   </w:t>
      </w:r>
    </w:p>
    <w:p w:rsidR="00563CA2" w:rsidRPr="009E49A5" w:rsidRDefault="00563CA2" w:rsidP="009E49A5">
      <w:pPr>
        <w:pStyle w:val="Recuodecorpodetexto"/>
        <w:spacing w:line="240" w:lineRule="auto"/>
        <w:ind w:firstLine="0"/>
      </w:pPr>
    </w:p>
    <w:p w:rsidR="00563CA2" w:rsidRPr="009E49A5" w:rsidRDefault="00563CA2" w:rsidP="009E49A5">
      <w:pPr>
        <w:pStyle w:val="Recuodecorpodetexto"/>
        <w:spacing w:line="240" w:lineRule="auto"/>
        <w:ind w:firstLine="0"/>
        <w:rPr>
          <w:b/>
          <w:sz w:val="28"/>
          <w:szCs w:val="28"/>
        </w:rPr>
      </w:pPr>
      <w:r w:rsidRPr="009E49A5">
        <w:rPr>
          <w:b/>
          <w:sz w:val="28"/>
          <w:szCs w:val="28"/>
        </w:rPr>
        <w:t>4.2. RESULTADOS DAS ENTREVISTAS COM OS GESTORES DA IFES</w:t>
      </w:r>
    </w:p>
    <w:p w:rsidR="00341BBB" w:rsidRDefault="00341BBB" w:rsidP="009E49A5">
      <w:pPr>
        <w:pStyle w:val="Recuodecorpodetexto"/>
        <w:spacing w:line="240" w:lineRule="auto"/>
        <w:ind w:firstLine="709"/>
      </w:pPr>
    </w:p>
    <w:p w:rsidR="00A01B0F" w:rsidRPr="009E49A5" w:rsidRDefault="00347119" w:rsidP="009E49A5">
      <w:pPr>
        <w:pStyle w:val="Recuodecorpodetexto"/>
        <w:spacing w:line="240" w:lineRule="auto"/>
        <w:ind w:firstLine="709"/>
      </w:pPr>
      <w:r w:rsidRPr="009E49A5">
        <w:t>A</w:t>
      </w:r>
      <w:r w:rsidR="00A01B0F" w:rsidRPr="009E49A5">
        <w:t xml:space="preserve"> primeira pergunta feita aos entrevistados foi sobre o conhecimento dos respondentes sobre a Política Nacional de Resíduos Sólidos (Lei nº 12.305/10). </w:t>
      </w:r>
      <w:r w:rsidR="00563CA2" w:rsidRPr="009E49A5">
        <w:t>De forma surpreendente, constatou-se</w:t>
      </w:r>
      <w:r w:rsidR="00A01B0F" w:rsidRPr="009E49A5">
        <w:t xml:space="preserve"> que </w:t>
      </w:r>
      <w:r w:rsidR="00563CA2" w:rsidRPr="009E49A5">
        <w:t>0</w:t>
      </w:r>
      <w:r w:rsidR="00A01B0F" w:rsidRPr="009E49A5">
        <w:t xml:space="preserve">9 </w:t>
      </w:r>
      <w:r w:rsidR="00563CA2" w:rsidRPr="009E49A5">
        <w:t xml:space="preserve">dentre os </w:t>
      </w:r>
      <w:r w:rsidR="00A01B0F" w:rsidRPr="009E49A5">
        <w:t>12 entrevistados não possuíam</w:t>
      </w:r>
      <w:r w:rsidR="00563CA2" w:rsidRPr="009E49A5">
        <w:t xml:space="preserve"> qualquer</w:t>
      </w:r>
      <w:r w:rsidR="00A01B0F" w:rsidRPr="009E49A5">
        <w:t xml:space="preserve"> conhecimento </w:t>
      </w:r>
      <w:r w:rsidR="00563CA2" w:rsidRPr="009E49A5">
        <w:t xml:space="preserve">sobre </w:t>
      </w:r>
      <w:r w:rsidR="00A01B0F" w:rsidRPr="009E49A5">
        <w:t xml:space="preserve">a legislação e somente </w:t>
      </w:r>
      <w:r w:rsidR="00563CA2" w:rsidRPr="009E49A5">
        <w:t>0</w:t>
      </w:r>
      <w:r w:rsidR="00A01B0F" w:rsidRPr="009E49A5">
        <w:t>3 tinha</w:t>
      </w:r>
      <w:r w:rsidR="00563CA2" w:rsidRPr="009E49A5">
        <w:t>m</w:t>
      </w:r>
      <w:r w:rsidR="00A01B0F" w:rsidRPr="009E49A5">
        <w:t xml:space="preserve"> ‘ouvido falar’, porém, desconheciam o seu teor.</w:t>
      </w:r>
    </w:p>
    <w:p w:rsidR="00341BBB" w:rsidRDefault="00341BBB" w:rsidP="009E4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0AF4" w:rsidRPr="009E49A5" w:rsidRDefault="00563CA2" w:rsidP="009E4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 xml:space="preserve">Ainda em relação aos aspectos regulatórios, </w:t>
      </w:r>
      <w:r w:rsidR="00860AF4" w:rsidRPr="009E49A5">
        <w:rPr>
          <w:rFonts w:ascii="Times New Roman" w:hAnsi="Times New Roman" w:cs="Times New Roman"/>
          <w:sz w:val="24"/>
          <w:szCs w:val="24"/>
        </w:rPr>
        <w:t>conforme discutido previamente, o Decreto nº 5.940/06 institui a coleta seletiva solidária para destinação dos materiais recicláveis para cooperativas de catadores de resíduos recicláveis descartados pelos órgãos e entidades da Administração Pública Federal direta e indireta.</w:t>
      </w:r>
    </w:p>
    <w:p w:rsidR="00341BBB" w:rsidRDefault="00341BBB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AF4" w:rsidRPr="009E49A5" w:rsidRDefault="00860AF4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>O referido Decreto prevê aos entes públicos a adoção de ações de medidas que zelam, diretamente, pela melhoria das condições ambientais, e, indiretamente, influenciam o desenvolvimento de iniciativas sociais orientadas à geração de trabalho e renda (ALTRO e ARAUJO, 2014).</w:t>
      </w:r>
    </w:p>
    <w:p w:rsidR="00341BBB" w:rsidRDefault="00341BBB" w:rsidP="009E4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2A35" w:rsidRDefault="00860AF4" w:rsidP="009E4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>Assim, foi perguntado aos gestores em relação ao seu</w:t>
      </w:r>
      <w:r w:rsidR="00A01B0F" w:rsidRPr="009E49A5">
        <w:rPr>
          <w:rFonts w:ascii="Times New Roman" w:hAnsi="Times New Roman" w:cs="Times New Roman"/>
          <w:sz w:val="24"/>
          <w:szCs w:val="24"/>
        </w:rPr>
        <w:t xml:space="preserve"> </w:t>
      </w:r>
      <w:r w:rsidR="00856499" w:rsidRPr="009E49A5">
        <w:rPr>
          <w:rFonts w:ascii="Times New Roman" w:hAnsi="Times New Roman" w:cs="Times New Roman"/>
          <w:sz w:val="24"/>
          <w:szCs w:val="24"/>
        </w:rPr>
        <w:t>conhecimento sobre as recomendações do Decreto 5.940/06 que institui a coleta seletiva solidária em órgãos da Administração Pública Federal direta. Conforme ilustra a F</w:t>
      </w:r>
      <w:r w:rsidR="00612A35" w:rsidRPr="009E49A5">
        <w:rPr>
          <w:rFonts w:ascii="Times New Roman" w:hAnsi="Times New Roman" w:cs="Times New Roman"/>
          <w:sz w:val="24"/>
          <w:szCs w:val="24"/>
        </w:rPr>
        <w:t>igura 0</w:t>
      </w:r>
      <w:r w:rsidR="00620122" w:rsidRPr="009E49A5">
        <w:rPr>
          <w:rFonts w:ascii="Times New Roman" w:hAnsi="Times New Roman" w:cs="Times New Roman"/>
          <w:sz w:val="24"/>
          <w:szCs w:val="24"/>
        </w:rPr>
        <w:t>3</w:t>
      </w:r>
      <w:r w:rsidR="00856499" w:rsidRPr="009E49A5">
        <w:rPr>
          <w:rFonts w:ascii="Times New Roman" w:hAnsi="Times New Roman" w:cs="Times New Roman"/>
          <w:sz w:val="24"/>
          <w:szCs w:val="24"/>
        </w:rPr>
        <w:t xml:space="preserve">, </w:t>
      </w:r>
      <w:r w:rsidR="00612A35" w:rsidRPr="009E49A5">
        <w:rPr>
          <w:rFonts w:ascii="Times New Roman" w:hAnsi="Times New Roman" w:cs="Times New Roman"/>
          <w:sz w:val="24"/>
          <w:szCs w:val="24"/>
        </w:rPr>
        <w:t xml:space="preserve">dos 12 respondentes, </w:t>
      </w:r>
      <w:r w:rsidR="007B34D0" w:rsidRPr="009E49A5">
        <w:rPr>
          <w:rFonts w:ascii="Times New Roman" w:hAnsi="Times New Roman" w:cs="Times New Roman"/>
          <w:sz w:val="24"/>
          <w:szCs w:val="24"/>
        </w:rPr>
        <w:t>0</w:t>
      </w:r>
      <w:r w:rsidR="00612A35" w:rsidRPr="009E49A5">
        <w:rPr>
          <w:rFonts w:ascii="Times New Roman" w:hAnsi="Times New Roman" w:cs="Times New Roman"/>
          <w:sz w:val="24"/>
          <w:szCs w:val="24"/>
        </w:rPr>
        <w:t>8 desconhecem o Decreto</w:t>
      </w:r>
      <w:r w:rsidR="007B34D0" w:rsidRPr="009E49A5">
        <w:rPr>
          <w:rFonts w:ascii="Times New Roman" w:hAnsi="Times New Roman" w:cs="Times New Roman"/>
          <w:sz w:val="24"/>
          <w:szCs w:val="24"/>
        </w:rPr>
        <w:t xml:space="preserve">, </w:t>
      </w:r>
      <w:r w:rsidR="00563CA2" w:rsidRPr="009E49A5">
        <w:rPr>
          <w:rFonts w:ascii="Times New Roman" w:hAnsi="Times New Roman" w:cs="Times New Roman"/>
          <w:sz w:val="24"/>
          <w:szCs w:val="24"/>
        </w:rPr>
        <w:t xml:space="preserve">e 02 </w:t>
      </w:r>
      <w:r w:rsidRPr="009E49A5">
        <w:rPr>
          <w:rFonts w:ascii="Times New Roman" w:hAnsi="Times New Roman" w:cs="Times New Roman"/>
          <w:sz w:val="24"/>
          <w:szCs w:val="24"/>
        </w:rPr>
        <w:t xml:space="preserve">(Diretoria Adjunta e o Presidente da Comissão de </w:t>
      </w:r>
      <w:r w:rsidRPr="009E49A5">
        <w:rPr>
          <w:rFonts w:ascii="Times New Roman" w:hAnsi="Times New Roman" w:cs="Times New Roman"/>
          <w:sz w:val="24"/>
          <w:szCs w:val="24"/>
        </w:rPr>
        <w:lastRenderedPageBreak/>
        <w:t xml:space="preserve">Desfazimento) </w:t>
      </w:r>
      <w:r w:rsidR="00563CA2" w:rsidRPr="009E49A5">
        <w:rPr>
          <w:rFonts w:ascii="Times New Roman" w:hAnsi="Times New Roman" w:cs="Times New Roman"/>
          <w:sz w:val="24"/>
          <w:szCs w:val="24"/>
        </w:rPr>
        <w:t>afirma</w:t>
      </w:r>
      <w:r w:rsidRPr="009E49A5">
        <w:rPr>
          <w:rFonts w:ascii="Times New Roman" w:hAnsi="Times New Roman" w:cs="Times New Roman"/>
          <w:sz w:val="24"/>
          <w:szCs w:val="24"/>
        </w:rPr>
        <w:t>ra</w:t>
      </w:r>
      <w:r w:rsidR="00563CA2" w:rsidRPr="009E49A5">
        <w:rPr>
          <w:rFonts w:ascii="Times New Roman" w:hAnsi="Times New Roman" w:cs="Times New Roman"/>
          <w:sz w:val="24"/>
          <w:szCs w:val="24"/>
        </w:rPr>
        <w:t xml:space="preserve">m que </w:t>
      </w:r>
      <w:r w:rsidRPr="009E49A5">
        <w:rPr>
          <w:rFonts w:ascii="Times New Roman" w:hAnsi="Times New Roman" w:cs="Times New Roman"/>
          <w:sz w:val="24"/>
          <w:szCs w:val="24"/>
        </w:rPr>
        <w:t>“ouviram falar, sem conhecer densamente o seu teor”</w:t>
      </w:r>
      <w:r w:rsidR="00563CA2" w:rsidRPr="009E49A5">
        <w:rPr>
          <w:rFonts w:ascii="Times New Roman" w:hAnsi="Times New Roman" w:cs="Times New Roman"/>
          <w:sz w:val="24"/>
          <w:szCs w:val="24"/>
        </w:rPr>
        <w:t xml:space="preserve">, </w:t>
      </w:r>
      <w:r w:rsidR="007B34D0" w:rsidRPr="009E49A5">
        <w:rPr>
          <w:rFonts w:ascii="Times New Roman" w:hAnsi="Times New Roman" w:cs="Times New Roman"/>
          <w:sz w:val="24"/>
          <w:szCs w:val="24"/>
        </w:rPr>
        <w:t xml:space="preserve">o que, considerando a alçada dos respondentes, revela-se, ao menos, como preocupante. </w:t>
      </w:r>
    </w:p>
    <w:p w:rsidR="00341BBB" w:rsidRPr="009E49A5" w:rsidRDefault="00341BBB" w:rsidP="009E4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2A35" w:rsidRPr="009E49A5" w:rsidRDefault="00612A35" w:rsidP="009E4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3984D4F" wp14:editId="54DA88CB">
            <wp:extent cx="3156538" cy="1888177"/>
            <wp:effectExtent l="0" t="0" r="6350" b="0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501" cy="190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A35" w:rsidRPr="009E49A5" w:rsidRDefault="00612A35" w:rsidP="009E4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E49A5">
        <w:rPr>
          <w:rFonts w:ascii="Times New Roman" w:hAnsi="Times New Roman" w:cs="Times New Roman"/>
          <w:sz w:val="20"/>
          <w:szCs w:val="20"/>
        </w:rPr>
        <w:t>Figura 0</w:t>
      </w:r>
      <w:r w:rsidR="00620122" w:rsidRPr="009E49A5">
        <w:rPr>
          <w:rFonts w:ascii="Times New Roman" w:hAnsi="Times New Roman" w:cs="Times New Roman"/>
          <w:sz w:val="20"/>
          <w:szCs w:val="20"/>
        </w:rPr>
        <w:t>3</w:t>
      </w:r>
      <w:r w:rsidRPr="009E49A5">
        <w:rPr>
          <w:rFonts w:ascii="Times New Roman" w:hAnsi="Times New Roman" w:cs="Times New Roman"/>
          <w:sz w:val="20"/>
          <w:szCs w:val="20"/>
        </w:rPr>
        <w:t xml:space="preserve"> </w:t>
      </w:r>
      <w:r w:rsidR="007B34D0" w:rsidRPr="009E49A5">
        <w:rPr>
          <w:rFonts w:ascii="Times New Roman" w:hAnsi="Times New Roman" w:cs="Times New Roman"/>
          <w:sz w:val="20"/>
          <w:szCs w:val="20"/>
        </w:rPr>
        <w:t>–</w:t>
      </w:r>
      <w:r w:rsidRPr="009E49A5">
        <w:rPr>
          <w:rFonts w:ascii="Times New Roman" w:hAnsi="Times New Roman" w:cs="Times New Roman"/>
          <w:sz w:val="20"/>
          <w:szCs w:val="20"/>
        </w:rPr>
        <w:t xml:space="preserve"> </w:t>
      </w:r>
      <w:r w:rsidR="007B34D0" w:rsidRPr="009E49A5">
        <w:rPr>
          <w:rFonts w:ascii="Times New Roman" w:hAnsi="Times New Roman" w:cs="Times New Roman"/>
          <w:sz w:val="20"/>
          <w:szCs w:val="20"/>
        </w:rPr>
        <w:t>Conhecimento dos respondentes sobre o Decreto 5.940/2006. Fonte: Os autores (2016)</w:t>
      </w:r>
    </w:p>
    <w:p w:rsidR="006D2030" w:rsidRPr="009E49A5" w:rsidRDefault="006D2030" w:rsidP="009E49A5">
      <w:pPr>
        <w:pStyle w:val="Corpodetexto"/>
        <w:spacing w:after="0"/>
        <w:ind w:firstLine="708"/>
      </w:pPr>
    </w:p>
    <w:p w:rsidR="00612A35" w:rsidRDefault="007B34D0" w:rsidP="009E49A5">
      <w:pPr>
        <w:pStyle w:val="Corpodetexto"/>
        <w:spacing w:after="0"/>
        <w:ind w:firstLine="708"/>
      </w:pPr>
      <w:r w:rsidRPr="009E49A5">
        <w:t>No que diz respeito às práticas e projetos internos da instituição voltados à gestão de resíduos sólidos, o resultado foi ainda mais agudo: 09 dentre os 12 entrevistados revelaram não terem conhecimento dessas iniciativas institucionais (</w:t>
      </w:r>
      <w:r w:rsidR="00612A35" w:rsidRPr="009E49A5">
        <w:t>Figura 0</w:t>
      </w:r>
      <w:r w:rsidR="00620122" w:rsidRPr="009E49A5">
        <w:t>4</w:t>
      </w:r>
      <w:r w:rsidRPr="009E49A5">
        <w:t>).</w:t>
      </w:r>
    </w:p>
    <w:p w:rsidR="00341BBB" w:rsidRPr="009E49A5" w:rsidRDefault="00341BBB" w:rsidP="009E49A5">
      <w:pPr>
        <w:pStyle w:val="Corpodetexto"/>
        <w:spacing w:after="0"/>
        <w:ind w:firstLine="708"/>
      </w:pPr>
    </w:p>
    <w:p w:rsidR="00612A35" w:rsidRPr="009E49A5" w:rsidRDefault="00612A35" w:rsidP="009E49A5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9E49A5">
        <w:rPr>
          <w:rFonts w:ascii="Times New Roman" w:hAnsi="Times New Roman" w:cs="Times New Roman"/>
          <w:noProof/>
          <w:color w:val="auto"/>
        </w:rPr>
        <w:drawing>
          <wp:inline distT="0" distB="0" distL="0" distR="0" wp14:anchorId="5EBEBD52" wp14:editId="5671CA01">
            <wp:extent cx="3284710" cy="1972371"/>
            <wp:effectExtent l="0" t="0" r="0" b="889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311" cy="2019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4D0" w:rsidRPr="009E49A5" w:rsidRDefault="007B34D0" w:rsidP="009E4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E49A5">
        <w:rPr>
          <w:rFonts w:ascii="Times New Roman" w:hAnsi="Times New Roman" w:cs="Times New Roman"/>
          <w:sz w:val="20"/>
          <w:szCs w:val="20"/>
        </w:rPr>
        <w:t>Figura 0</w:t>
      </w:r>
      <w:r w:rsidR="00620122" w:rsidRPr="009E49A5">
        <w:rPr>
          <w:rFonts w:ascii="Times New Roman" w:hAnsi="Times New Roman" w:cs="Times New Roman"/>
          <w:sz w:val="20"/>
          <w:szCs w:val="20"/>
        </w:rPr>
        <w:t>4</w:t>
      </w:r>
      <w:r w:rsidRPr="009E49A5">
        <w:rPr>
          <w:rFonts w:ascii="Times New Roman" w:hAnsi="Times New Roman" w:cs="Times New Roman"/>
          <w:sz w:val="20"/>
          <w:szCs w:val="20"/>
        </w:rPr>
        <w:t xml:space="preserve"> – Conhecimento dos respondentes da IFES estudada sobre projetos institucionais de gestão de resíduos sólidos. Fonte: Os autores (2016)</w:t>
      </w:r>
    </w:p>
    <w:p w:rsidR="00612A35" w:rsidRPr="009E49A5" w:rsidRDefault="00612A35" w:rsidP="009E49A5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612A35" w:rsidRPr="009E49A5" w:rsidRDefault="007B34D0" w:rsidP="009E4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bCs/>
          <w:sz w:val="24"/>
          <w:szCs w:val="24"/>
        </w:rPr>
        <w:t xml:space="preserve">Outra pergunta para os respondentes foi sobre o seu conhecimento sobre </w:t>
      </w:r>
      <w:r w:rsidR="00612A35" w:rsidRPr="009E49A5">
        <w:rPr>
          <w:rFonts w:ascii="Times New Roman" w:hAnsi="Times New Roman" w:cs="Times New Roman"/>
          <w:bCs/>
          <w:sz w:val="24"/>
          <w:szCs w:val="24"/>
        </w:rPr>
        <w:t xml:space="preserve">a A3P – Agenda Ambiental na Administração Pública, </w:t>
      </w:r>
      <w:r w:rsidRPr="009E49A5">
        <w:rPr>
          <w:rFonts w:ascii="Times New Roman" w:hAnsi="Times New Roman" w:cs="Times New Roman"/>
          <w:bCs/>
          <w:sz w:val="24"/>
          <w:szCs w:val="24"/>
        </w:rPr>
        <w:t xml:space="preserve">que preconiza </w:t>
      </w:r>
      <w:r w:rsidR="00612A35" w:rsidRPr="009E49A5">
        <w:rPr>
          <w:rFonts w:ascii="Times New Roman" w:hAnsi="Times New Roman" w:cs="Times New Roman"/>
          <w:bCs/>
          <w:sz w:val="24"/>
          <w:szCs w:val="24"/>
        </w:rPr>
        <w:t xml:space="preserve">uma administração </w:t>
      </w:r>
      <w:r w:rsidRPr="009E49A5">
        <w:rPr>
          <w:rFonts w:ascii="Times New Roman" w:hAnsi="Times New Roman" w:cs="Times New Roman"/>
          <w:bCs/>
          <w:sz w:val="24"/>
          <w:szCs w:val="24"/>
        </w:rPr>
        <w:t xml:space="preserve">pública </w:t>
      </w:r>
      <w:r w:rsidR="00612A35" w:rsidRPr="009E49A5">
        <w:rPr>
          <w:rFonts w:ascii="Times New Roman" w:hAnsi="Times New Roman" w:cs="Times New Roman"/>
          <w:bCs/>
          <w:sz w:val="24"/>
          <w:szCs w:val="24"/>
        </w:rPr>
        <w:t xml:space="preserve">mais consciente com o </w:t>
      </w:r>
      <w:r w:rsidR="00612A35" w:rsidRPr="009E49A5">
        <w:rPr>
          <w:rFonts w:ascii="Times New Roman" w:hAnsi="Times New Roman" w:cs="Times New Roman"/>
          <w:sz w:val="24"/>
          <w:szCs w:val="24"/>
        </w:rPr>
        <w:t xml:space="preserve">objetivo </w:t>
      </w:r>
      <w:r w:rsidRPr="009E49A5">
        <w:rPr>
          <w:rFonts w:ascii="Times New Roman" w:hAnsi="Times New Roman" w:cs="Times New Roman"/>
          <w:sz w:val="24"/>
          <w:szCs w:val="24"/>
        </w:rPr>
        <w:t>de racionalização dos recursos públicos</w:t>
      </w:r>
      <w:r w:rsidR="00612A35" w:rsidRPr="009E49A5">
        <w:rPr>
          <w:rFonts w:ascii="Times New Roman" w:hAnsi="Times New Roman" w:cs="Times New Roman"/>
          <w:sz w:val="24"/>
          <w:szCs w:val="24"/>
        </w:rPr>
        <w:t xml:space="preserve">, </w:t>
      </w:r>
      <w:r w:rsidRPr="009E49A5">
        <w:rPr>
          <w:rFonts w:ascii="Times New Roman" w:hAnsi="Times New Roman" w:cs="Times New Roman"/>
          <w:sz w:val="24"/>
          <w:szCs w:val="24"/>
        </w:rPr>
        <w:t>dispêndios conscientes e</w:t>
      </w:r>
      <w:r w:rsidR="00612A35" w:rsidRPr="009E49A5">
        <w:rPr>
          <w:rFonts w:ascii="Times New Roman" w:hAnsi="Times New Roman" w:cs="Times New Roman"/>
          <w:sz w:val="24"/>
          <w:szCs w:val="24"/>
        </w:rPr>
        <w:t xml:space="preserve"> destin</w:t>
      </w:r>
      <w:r w:rsidRPr="009E49A5">
        <w:rPr>
          <w:rFonts w:ascii="Times New Roman" w:hAnsi="Times New Roman" w:cs="Times New Roman"/>
          <w:sz w:val="24"/>
          <w:szCs w:val="24"/>
        </w:rPr>
        <w:t xml:space="preserve">ação adequada </w:t>
      </w:r>
      <w:r w:rsidR="00612A35" w:rsidRPr="009E49A5">
        <w:rPr>
          <w:rFonts w:ascii="Times New Roman" w:hAnsi="Times New Roman" w:cs="Times New Roman"/>
          <w:sz w:val="24"/>
          <w:szCs w:val="24"/>
        </w:rPr>
        <w:t>dos resíduos.</w:t>
      </w:r>
    </w:p>
    <w:p w:rsidR="00341BBB" w:rsidRDefault="00341BBB" w:rsidP="009E4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2A35" w:rsidRPr="009E49A5" w:rsidRDefault="007B34D0" w:rsidP="009E4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 xml:space="preserve">Conforme se </w:t>
      </w:r>
      <w:r w:rsidR="006D2030" w:rsidRPr="009E49A5">
        <w:rPr>
          <w:rFonts w:ascii="Times New Roman" w:hAnsi="Times New Roman" w:cs="Times New Roman"/>
          <w:sz w:val="24"/>
          <w:szCs w:val="24"/>
        </w:rPr>
        <w:t xml:space="preserve">pode </w:t>
      </w:r>
      <w:r w:rsidRPr="009E49A5">
        <w:rPr>
          <w:rFonts w:ascii="Times New Roman" w:hAnsi="Times New Roman" w:cs="Times New Roman"/>
          <w:sz w:val="24"/>
          <w:szCs w:val="24"/>
        </w:rPr>
        <w:t>depreende</w:t>
      </w:r>
      <w:r w:rsidR="006D2030" w:rsidRPr="009E49A5">
        <w:rPr>
          <w:rFonts w:ascii="Times New Roman" w:hAnsi="Times New Roman" w:cs="Times New Roman"/>
          <w:sz w:val="24"/>
          <w:szCs w:val="24"/>
        </w:rPr>
        <w:t>r</w:t>
      </w:r>
      <w:r w:rsidRPr="009E49A5">
        <w:rPr>
          <w:rFonts w:ascii="Times New Roman" w:hAnsi="Times New Roman" w:cs="Times New Roman"/>
          <w:sz w:val="24"/>
          <w:szCs w:val="24"/>
        </w:rPr>
        <w:t xml:space="preserve"> da Figura 0</w:t>
      </w:r>
      <w:r w:rsidR="00620122" w:rsidRPr="009E49A5">
        <w:rPr>
          <w:rFonts w:ascii="Times New Roman" w:hAnsi="Times New Roman" w:cs="Times New Roman"/>
          <w:sz w:val="24"/>
          <w:szCs w:val="24"/>
        </w:rPr>
        <w:t>5</w:t>
      </w:r>
      <w:r w:rsidRPr="009E49A5">
        <w:rPr>
          <w:rFonts w:ascii="Times New Roman" w:hAnsi="Times New Roman" w:cs="Times New Roman"/>
          <w:sz w:val="24"/>
          <w:szCs w:val="24"/>
        </w:rPr>
        <w:t>, 07 dos respondentes afirmam que não conhecem a A3P</w:t>
      </w:r>
      <w:r w:rsidR="006D2030" w:rsidRPr="009E49A5">
        <w:rPr>
          <w:rFonts w:ascii="Times New Roman" w:hAnsi="Times New Roman" w:cs="Times New Roman"/>
          <w:sz w:val="24"/>
          <w:szCs w:val="24"/>
        </w:rPr>
        <w:t xml:space="preserve">. Somam-se a eles outros </w:t>
      </w:r>
      <w:r w:rsidRPr="009E49A5">
        <w:rPr>
          <w:rFonts w:ascii="Times New Roman" w:hAnsi="Times New Roman" w:cs="Times New Roman"/>
          <w:sz w:val="24"/>
          <w:szCs w:val="24"/>
        </w:rPr>
        <w:t xml:space="preserve">03 respondentes que não souberam se manifestar a respeito. </w:t>
      </w:r>
    </w:p>
    <w:p w:rsidR="00612A35" w:rsidRPr="009E49A5" w:rsidRDefault="00612A35" w:rsidP="00955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665F72AF" wp14:editId="76BF9A1C">
            <wp:extent cx="3725166" cy="2285941"/>
            <wp:effectExtent l="0" t="0" r="0" b="635"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076" cy="2323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4D0" w:rsidRPr="009E49A5" w:rsidRDefault="007B34D0" w:rsidP="009E4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E49A5">
        <w:rPr>
          <w:rFonts w:ascii="Times New Roman" w:hAnsi="Times New Roman" w:cs="Times New Roman"/>
          <w:sz w:val="20"/>
          <w:szCs w:val="20"/>
        </w:rPr>
        <w:t>Figura 0</w:t>
      </w:r>
      <w:r w:rsidR="00620122" w:rsidRPr="009E49A5">
        <w:rPr>
          <w:rFonts w:ascii="Times New Roman" w:hAnsi="Times New Roman" w:cs="Times New Roman"/>
          <w:sz w:val="20"/>
          <w:szCs w:val="20"/>
        </w:rPr>
        <w:t>5</w:t>
      </w:r>
      <w:r w:rsidRPr="009E49A5">
        <w:rPr>
          <w:rFonts w:ascii="Times New Roman" w:hAnsi="Times New Roman" w:cs="Times New Roman"/>
          <w:sz w:val="20"/>
          <w:szCs w:val="20"/>
        </w:rPr>
        <w:t xml:space="preserve"> – Conhecimento dos respondentes da IFES estudada sobre a A3P. Fonte: Os autores (2016)</w:t>
      </w:r>
    </w:p>
    <w:p w:rsidR="006D2030" w:rsidRPr="009E49A5" w:rsidRDefault="006D2030" w:rsidP="009E4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3261" w:rsidRPr="009E49A5" w:rsidRDefault="00573261" w:rsidP="009E4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 xml:space="preserve">Constatou-se que os entrevistados desconheciam o programa da A3P, com exceção da Reitoria e o </w:t>
      </w:r>
      <w:r w:rsidR="006D2030" w:rsidRPr="009E49A5">
        <w:rPr>
          <w:rFonts w:ascii="Times New Roman" w:hAnsi="Times New Roman" w:cs="Times New Roman"/>
          <w:sz w:val="24"/>
          <w:szCs w:val="24"/>
        </w:rPr>
        <w:t xml:space="preserve">do Departamento de </w:t>
      </w:r>
      <w:r w:rsidRPr="009E49A5">
        <w:rPr>
          <w:rFonts w:ascii="Times New Roman" w:hAnsi="Times New Roman" w:cs="Times New Roman"/>
          <w:sz w:val="24"/>
          <w:szCs w:val="24"/>
        </w:rPr>
        <w:t xml:space="preserve">Patrimônio que relataram sobre a implantação de um projeto de extensão sobre </w:t>
      </w:r>
      <w:r w:rsidR="006D2030" w:rsidRPr="009E49A5">
        <w:rPr>
          <w:rFonts w:ascii="Times New Roman" w:hAnsi="Times New Roman" w:cs="Times New Roman"/>
          <w:sz w:val="24"/>
          <w:szCs w:val="24"/>
        </w:rPr>
        <w:t xml:space="preserve">sustentabilidade </w:t>
      </w:r>
      <w:r w:rsidRPr="009E49A5">
        <w:rPr>
          <w:rFonts w:ascii="Times New Roman" w:hAnsi="Times New Roman" w:cs="Times New Roman"/>
          <w:sz w:val="24"/>
          <w:szCs w:val="24"/>
        </w:rPr>
        <w:t>na área de meio ambiente</w:t>
      </w:r>
      <w:r w:rsidR="006D2030" w:rsidRPr="009E49A5">
        <w:rPr>
          <w:rFonts w:ascii="Times New Roman" w:hAnsi="Times New Roman" w:cs="Times New Roman"/>
          <w:sz w:val="24"/>
          <w:szCs w:val="24"/>
        </w:rPr>
        <w:t xml:space="preserve">, oferecida no âmbito do Programa de Mestrado </w:t>
      </w:r>
      <w:r w:rsidR="00860AF4" w:rsidRPr="009E49A5">
        <w:rPr>
          <w:rFonts w:ascii="Times New Roman" w:hAnsi="Times New Roman" w:cs="Times New Roman"/>
          <w:sz w:val="24"/>
          <w:szCs w:val="24"/>
        </w:rPr>
        <w:t>oferecido pela</w:t>
      </w:r>
      <w:r w:rsidRPr="009E49A5">
        <w:rPr>
          <w:rFonts w:ascii="Times New Roman" w:hAnsi="Times New Roman" w:cs="Times New Roman"/>
          <w:sz w:val="24"/>
          <w:szCs w:val="24"/>
        </w:rPr>
        <w:t xml:space="preserve"> instituição.</w:t>
      </w:r>
    </w:p>
    <w:p w:rsidR="00341BBB" w:rsidRDefault="00341BBB" w:rsidP="009E4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3261" w:rsidRPr="009E49A5" w:rsidRDefault="006D2030" w:rsidP="009E4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>Diante do quadro de desconhecimento por parte de importantes gestores da IFES estudada</w:t>
      </w:r>
      <w:r w:rsidR="00573261" w:rsidRPr="009E49A5">
        <w:rPr>
          <w:rFonts w:ascii="Times New Roman" w:hAnsi="Times New Roman" w:cs="Times New Roman"/>
          <w:sz w:val="24"/>
          <w:szCs w:val="24"/>
        </w:rPr>
        <w:t xml:space="preserve">, observa-se um afastamento entre </w:t>
      </w:r>
      <w:r w:rsidRPr="009E49A5">
        <w:rPr>
          <w:rFonts w:ascii="Times New Roman" w:hAnsi="Times New Roman" w:cs="Times New Roman"/>
          <w:sz w:val="24"/>
          <w:szCs w:val="24"/>
        </w:rPr>
        <w:t xml:space="preserve">as </w:t>
      </w:r>
      <w:r w:rsidR="00A01B0F" w:rsidRPr="009E49A5">
        <w:rPr>
          <w:rFonts w:ascii="Times New Roman" w:hAnsi="Times New Roman" w:cs="Times New Roman"/>
          <w:sz w:val="24"/>
          <w:szCs w:val="24"/>
        </w:rPr>
        <w:t xml:space="preserve">ações institucionais </w:t>
      </w:r>
      <w:r w:rsidR="00573261" w:rsidRPr="009E49A5">
        <w:rPr>
          <w:rFonts w:ascii="Times New Roman" w:hAnsi="Times New Roman" w:cs="Times New Roman"/>
          <w:sz w:val="24"/>
          <w:szCs w:val="24"/>
        </w:rPr>
        <w:t>e as práticas recomendadas p</w:t>
      </w:r>
      <w:r w:rsidR="00A01B0F" w:rsidRPr="009E49A5">
        <w:rPr>
          <w:rFonts w:ascii="Times New Roman" w:hAnsi="Times New Roman" w:cs="Times New Roman"/>
          <w:sz w:val="24"/>
          <w:szCs w:val="24"/>
        </w:rPr>
        <w:t xml:space="preserve">ela A3P </w:t>
      </w:r>
      <w:r w:rsidR="00573261" w:rsidRPr="009E49A5">
        <w:rPr>
          <w:rFonts w:ascii="Times New Roman" w:hAnsi="Times New Roman" w:cs="Times New Roman"/>
          <w:sz w:val="24"/>
          <w:szCs w:val="24"/>
        </w:rPr>
        <w:t xml:space="preserve">para melhoria </w:t>
      </w:r>
      <w:r w:rsidR="00A01B0F" w:rsidRPr="009E49A5">
        <w:rPr>
          <w:rFonts w:ascii="Times New Roman" w:hAnsi="Times New Roman" w:cs="Times New Roman"/>
          <w:sz w:val="24"/>
          <w:szCs w:val="24"/>
        </w:rPr>
        <w:t>das práticas de gestão de resíduos</w:t>
      </w:r>
      <w:r w:rsidR="00573261" w:rsidRPr="009E49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1BBB" w:rsidRDefault="00341BBB" w:rsidP="009E49A5">
      <w:pPr>
        <w:pStyle w:val="Recuodecorpodetexto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3261" w:rsidRPr="009E49A5" w:rsidRDefault="00573261" w:rsidP="009E49A5">
      <w:pPr>
        <w:pStyle w:val="Recuodecorpodetexto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 xml:space="preserve">Uma observação levantada </w:t>
      </w:r>
      <w:r w:rsidR="00A01B0F" w:rsidRPr="009E49A5">
        <w:rPr>
          <w:rFonts w:ascii="Times New Roman" w:hAnsi="Times New Roman" w:cs="Times New Roman"/>
          <w:sz w:val="24"/>
          <w:szCs w:val="24"/>
        </w:rPr>
        <w:t xml:space="preserve">por um dos </w:t>
      </w:r>
      <w:r w:rsidRPr="009E49A5">
        <w:rPr>
          <w:rFonts w:ascii="Times New Roman" w:hAnsi="Times New Roman" w:cs="Times New Roman"/>
          <w:sz w:val="24"/>
          <w:szCs w:val="24"/>
        </w:rPr>
        <w:t>Diretor</w:t>
      </w:r>
      <w:r w:rsidR="00A01B0F" w:rsidRPr="009E49A5">
        <w:rPr>
          <w:rFonts w:ascii="Times New Roman" w:hAnsi="Times New Roman" w:cs="Times New Roman"/>
          <w:sz w:val="24"/>
          <w:szCs w:val="24"/>
        </w:rPr>
        <w:t>es da</w:t>
      </w:r>
      <w:r w:rsidRPr="009E49A5">
        <w:rPr>
          <w:rFonts w:ascii="Times New Roman" w:hAnsi="Times New Roman" w:cs="Times New Roman"/>
          <w:sz w:val="24"/>
          <w:szCs w:val="24"/>
        </w:rPr>
        <w:t xml:space="preserve"> IFES é o fato de os gestores, por serem temporários em suas funções, </w:t>
      </w:r>
      <w:r w:rsidR="00A01B0F" w:rsidRPr="009E49A5">
        <w:rPr>
          <w:rFonts w:ascii="Times New Roman" w:hAnsi="Times New Roman" w:cs="Times New Roman"/>
          <w:sz w:val="24"/>
          <w:szCs w:val="24"/>
        </w:rPr>
        <w:t>à</w:t>
      </w:r>
      <w:r w:rsidRPr="009E49A5">
        <w:rPr>
          <w:rFonts w:ascii="Times New Roman" w:hAnsi="Times New Roman" w:cs="Times New Roman"/>
          <w:sz w:val="24"/>
          <w:szCs w:val="24"/>
        </w:rPr>
        <w:t xml:space="preserve">s vezes priorizam outras atribuições, ficando alguns aspectos </w:t>
      </w:r>
      <w:r w:rsidR="00A01B0F" w:rsidRPr="009E49A5">
        <w:rPr>
          <w:rFonts w:ascii="Times New Roman" w:hAnsi="Times New Roman" w:cs="Times New Roman"/>
          <w:sz w:val="24"/>
          <w:szCs w:val="24"/>
        </w:rPr>
        <w:t>“</w:t>
      </w:r>
      <w:r w:rsidRPr="009E49A5">
        <w:rPr>
          <w:rFonts w:ascii="Times New Roman" w:hAnsi="Times New Roman" w:cs="Times New Roman"/>
          <w:sz w:val="24"/>
          <w:szCs w:val="24"/>
        </w:rPr>
        <w:t>menos urgentes</w:t>
      </w:r>
      <w:r w:rsidR="00A01B0F" w:rsidRPr="009E49A5">
        <w:rPr>
          <w:rFonts w:ascii="Times New Roman" w:hAnsi="Times New Roman" w:cs="Times New Roman"/>
          <w:sz w:val="24"/>
          <w:szCs w:val="24"/>
        </w:rPr>
        <w:t>” (na concepção do respondente)</w:t>
      </w:r>
      <w:r w:rsidRPr="009E49A5">
        <w:rPr>
          <w:rFonts w:ascii="Times New Roman" w:hAnsi="Times New Roman" w:cs="Times New Roman"/>
          <w:sz w:val="24"/>
          <w:szCs w:val="24"/>
        </w:rPr>
        <w:t xml:space="preserve"> delegados para adiante.</w:t>
      </w:r>
    </w:p>
    <w:p w:rsidR="00347119" w:rsidRPr="009E49A5" w:rsidRDefault="00347119" w:rsidP="009E49A5">
      <w:pPr>
        <w:pStyle w:val="Recuodecorpodetexto"/>
        <w:spacing w:line="240" w:lineRule="auto"/>
        <w:ind w:firstLine="0"/>
      </w:pPr>
    </w:p>
    <w:p w:rsidR="00347119" w:rsidRPr="009E49A5" w:rsidRDefault="00347119" w:rsidP="009E49A5">
      <w:pPr>
        <w:pStyle w:val="Recuodecorpodetexto"/>
        <w:spacing w:line="240" w:lineRule="auto"/>
        <w:ind w:firstLine="0"/>
        <w:rPr>
          <w:b/>
          <w:sz w:val="28"/>
          <w:szCs w:val="28"/>
        </w:rPr>
      </w:pPr>
      <w:r w:rsidRPr="009E49A5">
        <w:rPr>
          <w:b/>
          <w:sz w:val="28"/>
          <w:szCs w:val="28"/>
        </w:rPr>
        <w:t>4.3. REFLEXÕES SOBRE O</w:t>
      </w:r>
      <w:r w:rsidR="0042459C" w:rsidRPr="009E49A5">
        <w:rPr>
          <w:b/>
          <w:sz w:val="28"/>
          <w:szCs w:val="28"/>
        </w:rPr>
        <w:t>PORTUNIDADES DE</w:t>
      </w:r>
      <w:r w:rsidRPr="009E49A5">
        <w:rPr>
          <w:b/>
          <w:sz w:val="28"/>
          <w:szCs w:val="28"/>
        </w:rPr>
        <w:t xml:space="preserve"> APRIMORAMENTO DO PROCESSO DE GESTÃO DE RESÍDUOS INSERVÍVEIS DA IFES ESTUDADA</w:t>
      </w:r>
    </w:p>
    <w:p w:rsidR="00341BBB" w:rsidRDefault="00341BBB" w:rsidP="009E4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3261" w:rsidRPr="009E49A5" w:rsidRDefault="00573261" w:rsidP="009E4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 xml:space="preserve">A remoção de bens patrimoniados inservíveis de uma instituição pública requer uma série de procedimentos legais a serem observados e seguidos. Umas das formas para esse processo é através de leilão, previsto no Decerto </w:t>
      </w:r>
      <w:proofErr w:type="gramStart"/>
      <w:r w:rsidRPr="009E49A5">
        <w:rPr>
          <w:rFonts w:ascii="Times New Roman" w:hAnsi="Times New Roman" w:cs="Times New Roman"/>
          <w:sz w:val="24"/>
          <w:szCs w:val="24"/>
        </w:rPr>
        <w:t>n.º</w:t>
      </w:r>
      <w:proofErr w:type="gramEnd"/>
      <w:r w:rsidRPr="009E49A5">
        <w:rPr>
          <w:rFonts w:ascii="Times New Roman" w:hAnsi="Times New Roman" w:cs="Times New Roman"/>
          <w:sz w:val="24"/>
          <w:szCs w:val="24"/>
        </w:rPr>
        <w:t xml:space="preserve"> 99.658/90.</w:t>
      </w:r>
    </w:p>
    <w:p w:rsidR="00341BBB" w:rsidRDefault="00341BBB" w:rsidP="009E4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3261" w:rsidRPr="009E49A5" w:rsidRDefault="00573261" w:rsidP="009E4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 xml:space="preserve">Com o objetivo de entender o motivo pelo qual uma instituição não consegue retirar os resíduos eletroeletrônicos dos seus espaços físicos, foi </w:t>
      </w:r>
      <w:r w:rsidR="00860AF4" w:rsidRPr="009E49A5">
        <w:rPr>
          <w:rFonts w:ascii="Times New Roman" w:hAnsi="Times New Roman" w:cs="Times New Roman"/>
          <w:sz w:val="24"/>
          <w:szCs w:val="24"/>
        </w:rPr>
        <w:t xml:space="preserve">perguntado </w:t>
      </w:r>
      <w:r w:rsidRPr="009E49A5">
        <w:rPr>
          <w:rFonts w:ascii="Times New Roman" w:hAnsi="Times New Roman" w:cs="Times New Roman"/>
          <w:sz w:val="24"/>
          <w:szCs w:val="24"/>
        </w:rPr>
        <w:t xml:space="preserve">aos </w:t>
      </w:r>
      <w:r w:rsidR="00860AF4" w:rsidRPr="009E49A5">
        <w:rPr>
          <w:rFonts w:ascii="Times New Roman" w:hAnsi="Times New Roman" w:cs="Times New Roman"/>
          <w:sz w:val="24"/>
          <w:szCs w:val="24"/>
        </w:rPr>
        <w:t xml:space="preserve">gestores entrevistados </w:t>
      </w:r>
      <w:r w:rsidRPr="009E49A5">
        <w:rPr>
          <w:rFonts w:ascii="Times New Roman" w:hAnsi="Times New Roman" w:cs="Times New Roman"/>
          <w:sz w:val="24"/>
          <w:szCs w:val="24"/>
        </w:rPr>
        <w:t xml:space="preserve">sobre os principais empecilhos à resolução do imbróglio. Em uníssono, para os </w:t>
      </w:r>
      <w:r w:rsidR="00860AF4" w:rsidRPr="009E49A5">
        <w:rPr>
          <w:rFonts w:ascii="Times New Roman" w:hAnsi="Times New Roman" w:cs="Times New Roman"/>
          <w:sz w:val="24"/>
          <w:szCs w:val="24"/>
        </w:rPr>
        <w:t xml:space="preserve">respondentes </w:t>
      </w:r>
      <w:r w:rsidRPr="009E49A5">
        <w:rPr>
          <w:rFonts w:ascii="Times New Roman" w:hAnsi="Times New Roman" w:cs="Times New Roman"/>
          <w:sz w:val="24"/>
          <w:szCs w:val="24"/>
        </w:rPr>
        <w:t>são n</w:t>
      </w:r>
      <w:r w:rsidR="00860AF4" w:rsidRPr="009E49A5">
        <w:rPr>
          <w:rFonts w:ascii="Times New Roman" w:hAnsi="Times New Roman" w:cs="Times New Roman"/>
          <w:sz w:val="24"/>
          <w:szCs w:val="24"/>
        </w:rPr>
        <w:t xml:space="preserve">ecessárias ações mais engajadas, em âmbito institucional, </w:t>
      </w:r>
      <w:r w:rsidRPr="009E49A5">
        <w:rPr>
          <w:rFonts w:ascii="Times New Roman" w:hAnsi="Times New Roman" w:cs="Times New Roman"/>
          <w:sz w:val="24"/>
          <w:szCs w:val="24"/>
        </w:rPr>
        <w:t>em relação ao desfazimento dos resíduos de suas instalações.</w:t>
      </w:r>
    </w:p>
    <w:p w:rsidR="00341BBB" w:rsidRDefault="00341BBB" w:rsidP="009E4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3261" w:rsidRPr="009E49A5" w:rsidRDefault="00860AF4" w:rsidP="009E4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>A título de ilustração, foi relatado que m</w:t>
      </w:r>
      <w:r w:rsidR="00573261" w:rsidRPr="009E49A5">
        <w:rPr>
          <w:rFonts w:ascii="Times New Roman" w:hAnsi="Times New Roman" w:cs="Times New Roman"/>
          <w:sz w:val="24"/>
          <w:szCs w:val="24"/>
        </w:rPr>
        <w:t>uitos dos equipamentos tecnológicos são retirados diretamente de alguns setores solicitantes, pelos agentes do serviço geral e alocados no deposito sem passar pela triagem do setor de Patrimônio para a identificação das condições do bem</w:t>
      </w:r>
      <w:r w:rsidRPr="009E49A5">
        <w:rPr>
          <w:rFonts w:ascii="Times New Roman" w:hAnsi="Times New Roman" w:cs="Times New Roman"/>
          <w:sz w:val="24"/>
          <w:szCs w:val="24"/>
        </w:rPr>
        <w:t xml:space="preserve">. Essa prática informal, na perspectiva dos entrevistados, </w:t>
      </w:r>
      <w:r w:rsidR="00573261" w:rsidRPr="009E49A5">
        <w:rPr>
          <w:rFonts w:ascii="Times New Roman" w:hAnsi="Times New Roman" w:cs="Times New Roman"/>
          <w:sz w:val="24"/>
          <w:szCs w:val="24"/>
        </w:rPr>
        <w:t xml:space="preserve">dificulta o controle </w:t>
      </w:r>
      <w:r w:rsidRPr="009E49A5">
        <w:rPr>
          <w:rFonts w:ascii="Times New Roman" w:hAnsi="Times New Roman" w:cs="Times New Roman"/>
          <w:sz w:val="24"/>
          <w:szCs w:val="24"/>
        </w:rPr>
        <w:t xml:space="preserve">dos materiais </w:t>
      </w:r>
      <w:r w:rsidR="00573261" w:rsidRPr="009E49A5">
        <w:rPr>
          <w:rFonts w:ascii="Times New Roman" w:hAnsi="Times New Roman" w:cs="Times New Roman"/>
          <w:sz w:val="24"/>
          <w:szCs w:val="24"/>
        </w:rPr>
        <w:t>e consequentemente, uma avaliação</w:t>
      </w:r>
      <w:r w:rsidRPr="009E49A5">
        <w:rPr>
          <w:rFonts w:ascii="Times New Roman" w:hAnsi="Times New Roman" w:cs="Times New Roman"/>
          <w:sz w:val="24"/>
          <w:szCs w:val="24"/>
        </w:rPr>
        <w:t xml:space="preserve"> mais consistente, o que acaba por condenar muitos d</w:t>
      </w:r>
      <w:r w:rsidR="00573261" w:rsidRPr="009E49A5">
        <w:rPr>
          <w:rFonts w:ascii="Times New Roman" w:hAnsi="Times New Roman" w:cs="Times New Roman"/>
          <w:sz w:val="24"/>
          <w:szCs w:val="24"/>
        </w:rPr>
        <w:t xml:space="preserve">os equipamentos </w:t>
      </w:r>
      <w:r w:rsidRPr="009E49A5">
        <w:rPr>
          <w:rFonts w:ascii="Times New Roman" w:hAnsi="Times New Roman" w:cs="Times New Roman"/>
          <w:sz w:val="24"/>
          <w:szCs w:val="24"/>
        </w:rPr>
        <w:t>à</w:t>
      </w:r>
      <w:r w:rsidR="00573261" w:rsidRPr="009E49A5">
        <w:rPr>
          <w:rFonts w:ascii="Times New Roman" w:hAnsi="Times New Roman" w:cs="Times New Roman"/>
          <w:sz w:val="24"/>
          <w:szCs w:val="24"/>
        </w:rPr>
        <w:t xml:space="preserve"> deterioração, enquanto aguarda a sua baixa patrimonial.</w:t>
      </w:r>
    </w:p>
    <w:p w:rsidR="00341BBB" w:rsidRDefault="00341BBB" w:rsidP="009E49A5">
      <w:pPr>
        <w:pStyle w:val="Recuodecorpodetexto"/>
        <w:spacing w:line="240" w:lineRule="auto"/>
      </w:pPr>
    </w:p>
    <w:p w:rsidR="00573261" w:rsidRPr="009E49A5" w:rsidRDefault="00573261" w:rsidP="009E49A5">
      <w:pPr>
        <w:pStyle w:val="Recuodecorpodetexto"/>
        <w:spacing w:line="240" w:lineRule="auto"/>
        <w:rPr>
          <w:bCs/>
        </w:rPr>
      </w:pPr>
      <w:r w:rsidRPr="009E49A5">
        <w:lastRenderedPageBreak/>
        <w:t>Os desafios encontrados pelos gestores públicos em lidar com situações de gerenciamento dos resíduos sólidos no âmbito institucional, e até mesmo estar em consonância com a PNRS/</w:t>
      </w:r>
      <w:r w:rsidR="007A4F57" w:rsidRPr="009E49A5">
        <w:t>20</w:t>
      </w:r>
      <w:r w:rsidRPr="009E49A5">
        <w:t xml:space="preserve">10, </w:t>
      </w:r>
      <w:r w:rsidR="00860AF4" w:rsidRPr="009E49A5">
        <w:t xml:space="preserve">impõem necessidades de engajamento </w:t>
      </w:r>
      <w:r w:rsidR="0042459C" w:rsidRPr="009E49A5">
        <w:t>por parte dos gestores.</w:t>
      </w:r>
    </w:p>
    <w:p w:rsidR="00341BBB" w:rsidRDefault="00341BBB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3261" w:rsidRPr="009E49A5" w:rsidRDefault="00860AF4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 xml:space="preserve">Em </w:t>
      </w:r>
      <w:r w:rsidR="00573261" w:rsidRPr="009E49A5">
        <w:rPr>
          <w:rFonts w:ascii="Times New Roman" w:hAnsi="Times New Roman" w:cs="Times New Roman"/>
          <w:sz w:val="24"/>
          <w:szCs w:val="24"/>
        </w:rPr>
        <w:t xml:space="preserve">levantamento sobre os principais obstáculos encontrados no gerenciamento </w:t>
      </w:r>
      <w:r w:rsidRPr="009E49A5">
        <w:rPr>
          <w:rFonts w:ascii="Times New Roman" w:hAnsi="Times New Roman" w:cs="Times New Roman"/>
          <w:sz w:val="24"/>
          <w:szCs w:val="24"/>
        </w:rPr>
        <w:t xml:space="preserve">dos </w:t>
      </w:r>
      <w:r w:rsidR="00573261" w:rsidRPr="009E49A5">
        <w:rPr>
          <w:rFonts w:ascii="Times New Roman" w:hAnsi="Times New Roman" w:cs="Times New Roman"/>
          <w:sz w:val="24"/>
          <w:szCs w:val="24"/>
        </w:rPr>
        <w:t xml:space="preserve">resíduos </w:t>
      </w:r>
      <w:r w:rsidR="0042459C" w:rsidRPr="009E49A5">
        <w:rPr>
          <w:rFonts w:ascii="Times New Roman" w:hAnsi="Times New Roman" w:cs="Times New Roman"/>
          <w:sz w:val="24"/>
          <w:szCs w:val="24"/>
        </w:rPr>
        <w:t xml:space="preserve">eletroeletrônicos na IFES estudada, </w:t>
      </w:r>
      <w:r w:rsidR="00573261" w:rsidRPr="009E49A5">
        <w:rPr>
          <w:rFonts w:ascii="Times New Roman" w:hAnsi="Times New Roman" w:cs="Times New Roman"/>
          <w:sz w:val="24"/>
          <w:szCs w:val="24"/>
        </w:rPr>
        <w:t>evidenciou-se que a ausência de ações mais efetivas, juntamente com o desconhecimento da legislação dificultam as iniciativas de avançar nas práticas de desfazimento dos resíduos acumulados.</w:t>
      </w:r>
    </w:p>
    <w:p w:rsidR="00341BBB" w:rsidRDefault="00341BBB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66A0" w:rsidRPr="009E49A5" w:rsidRDefault="0042459C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>O</w:t>
      </w:r>
      <w:r w:rsidR="00573261" w:rsidRPr="009E49A5">
        <w:rPr>
          <w:rFonts w:ascii="Times New Roman" w:hAnsi="Times New Roman" w:cs="Times New Roman"/>
          <w:sz w:val="24"/>
          <w:szCs w:val="24"/>
        </w:rPr>
        <w:t xml:space="preserve">utro </w:t>
      </w:r>
      <w:r w:rsidR="00341BBB">
        <w:rPr>
          <w:rFonts w:ascii="Times New Roman" w:hAnsi="Times New Roman" w:cs="Times New Roman"/>
          <w:sz w:val="24"/>
          <w:szCs w:val="24"/>
        </w:rPr>
        <w:t xml:space="preserve">aspecto </w:t>
      </w:r>
      <w:r w:rsidRPr="009E49A5">
        <w:rPr>
          <w:rFonts w:ascii="Times New Roman" w:hAnsi="Times New Roman" w:cs="Times New Roman"/>
          <w:sz w:val="24"/>
          <w:szCs w:val="24"/>
        </w:rPr>
        <w:t xml:space="preserve">observado que acentua o desafio do </w:t>
      </w:r>
      <w:r w:rsidR="00573261" w:rsidRPr="009E49A5">
        <w:rPr>
          <w:rFonts w:ascii="Times New Roman" w:hAnsi="Times New Roman" w:cs="Times New Roman"/>
          <w:sz w:val="24"/>
          <w:szCs w:val="24"/>
        </w:rPr>
        <w:t xml:space="preserve">desfazimento dos resíduos tecnológicos é o desconhecimento da legislação para realizar o descarte. </w:t>
      </w:r>
      <w:r w:rsidR="00CE66A0" w:rsidRPr="009E49A5">
        <w:rPr>
          <w:rFonts w:ascii="Times New Roman" w:hAnsi="Times New Roman" w:cs="Times New Roman"/>
          <w:sz w:val="24"/>
          <w:szCs w:val="24"/>
        </w:rPr>
        <w:t>Na IFES estudada, foi instituída pela sua Reitoria, por meio da portaria interna nº 913/2015, uma Comissão designada a efetuar avaliação e desfazimento dos bens móveis do patrimônio do seu campus com o objetivo de auxiliar os gestores a solucionar a problemática do desfazimento dos resíduos inservíveis acumulados nas instalações.</w:t>
      </w:r>
    </w:p>
    <w:p w:rsidR="00341BBB" w:rsidRDefault="00341BBB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66A0" w:rsidRPr="009E49A5" w:rsidRDefault="00CE66A0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>Apesar de a Comissão ter sido instituída em setembro de 2015 para resolver o problema do desfazimento dos resíduos das instalações da Instituição que se faz necessário, em caráter urgente, pode-se observar que, na prática, as ações concretas ainda não foram implantadas.</w:t>
      </w:r>
    </w:p>
    <w:p w:rsidR="00341BBB" w:rsidRDefault="00341BBB" w:rsidP="00341B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3261" w:rsidRPr="009E49A5" w:rsidRDefault="00573261" w:rsidP="00341B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 xml:space="preserve">A ausência de </w:t>
      </w:r>
      <w:r w:rsidR="0042459C" w:rsidRPr="009E49A5">
        <w:rPr>
          <w:rFonts w:ascii="Times New Roman" w:hAnsi="Times New Roman" w:cs="Times New Roman"/>
          <w:sz w:val="24"/>
          <w:szCs w:val="24"/>
        </w:rPr>
        <w:t>treinamento sobre os instrumentos legais e de respaldo normativo capaz</w:t>
      </w:r>
      <w:r w:rsidR="00CE66A0" w:rsidRPr="009E49A5">
        <w:rPr>
          <w:rFonts w:ascii="Times New Roman" w:hAnsi="Times New Roman" w:cs="Times New Roman"/>
          <w:sz w:val="24"/>
          <w:szCs w:val="24"/>
        </w:rPr>
        <w:t>es</w:t>
      </w:r>
      <w:r w:rsidR="0042459C" w:rsidRPr="009E49A5">
        <w:rPr>
          <w:rFonts w:ascii="Times New Roman" w:hAnsi="Times New Roman" w:cs="Times New Roman"/>
          <w:sz w:val="24"/>
          <w:szCs w:val="24"/>
        </w:rPr>
        <w:t xml:space="preserve"> de reforçar a tomada de decisão à </w:t>
      </w:r>
      <w:r w:rsidRPr="009E49A5">
        <w:rPr>
          <w:rFonts w:ascii="Times New Roman" w:hAnsi="Times New Roman" w:cs="Times New Roman"/>
          <w:sz w:val="24"/>
          <w:szCs w:val="24"/>
        </w:rPr>
        <w:t>Comissão</w:t>
      </w:r>
      <w:r w:rsidR="00CE66A0" w:rsidRPr="009E49A5">
        <w:rPr>
          <w:rFonts w:ascii="Times New Roman" w:hAnsi="Times New Roman" w:cs="Times New Roman"/>
          <w:sz w:val="24"/>
          <w:szCs w:val="24"/>
        </w:rPr>
        <w:t xml:space="preserve">, </w:t>
      </w:r>
      <w:r w:rsidRPr="009E49A5">
        <w:rPr>
          <w:rFonts w:ascii="Times New Roman" w:hAnsi="Times New Roman" w:cs="Times New Roman"/>
          <w:sz w:val="24"/>
          <w:szCs w:val="24"/>
        </w:rPr>
        <w:t>gera a insegurança nas suas ações.</w:t>
      </w:r>
    </w:p>
    <w:p w:rsidR="00341BBB" w:rsidRDefault="00341BBB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3261" w:rsidRDefault="0042459C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 xml:space="preserve">A referida </w:t>
      </w:r>
      <w:r w:rsidR="007A4F57" w:rsidRPr="009E49A5">
        <w:rPr>
          <w:rFonts w:ascii="Times New Roman" w:hAnsi="Times New Roman" w:cs="Times New Roman"/>
          <w:sz w:val="24"/>
          <w:szCs w:val="24"/>
        </w:rPr>
        <w:t>comissão tem como</w:t>
      </w:r>
      <w:r w:rsidR="00573261" w:rsidRPr="009E49A5">
        <w:rPr>
          <w:rFonts w:ascii="Times New Roman" w:hAnsi="Times New Roman" w:cs="Times New Roman"/>
          <w:sz w:val="24"/>
          <w:szCs w:val="24"/>
        </w:rPr>
        <w:t xml:space="preserve"> atribuições, avaliar, dar baixa e decidir o destino dos bens inservíveis. A comissão recebe os bens da Coordenação de Patrimônio, realiza a avaliação técnica e de valor para poder chegar até ao desfazimento, </w:t>
      </w:r>
      <w:r w:rsidRPr="009E49A5">
        <w:rPr>
          <w:rFonts w:ascii="Times New Roman" w:hAnsi="Times New Roman" w:cs="Times New Roman"/>
          <w:sz w:val="24"/>
          <w:szCs w:val="24"/>
        </w:rPr>
        <w:t xml:space="preserve">com </w:t>
      </w:r>
      <w:r w:rsidR="00573261" w:rsidRPr="009E49A5">
        <w:rPr>
          <w:rFonts w:ascii="Times New Roman" w:hAnsi="Times New Roman" w:cs="Times New Roman"/>
          <w:sz w:val="24"/>
          <w:szCs w:val="24"/>
        </w:rPr>
        <w:t>base no Art. 19, do Decreto Nº 99.658/90.</w:t>
      </w:r>
    </w:p>
    <w:p w:rsidR="00341BBB" w:rsidRPr="009E49A5" w:rsidRDefault="00341BBB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3261" w:rsidRPr="009E49A5" w:rsidRDefault="00573261" w:rsidP="009E49A5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  <w:r w:rsidRPr="009E49A5">
        <w:rPr>
          <w:rFonts w:ascii="Times New Roman" w:hAnsi="Times New Roman" w:cs="Times New Roman"/>
          <w:sz w:val="20"/>
          <w:szCs w:val="24"/>
        </w:rPr>
        <w:t>Art. 19. As avaliações, classificação e formação de lotes, previstas neste decreto, bem assim os demais procedimentos que integram o processo de alienação de material, serão efetuados por comissão especial, instituída pela autoridade competente e composta de, no mínimo, três servidores integrantes do órgão ou entidade interessados.</w:t>
      </w:r>
    </w:p>
    <w:p w:rsidR="00341BBB" w:rsidRDefault="00341BBB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3261" w:rsidRPr="009E49A5" w:rsidRDefault="0042459C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 xml:space="preserve">Cumpre observar que o processo de desfazimento de bens patrimoniados pelas Autarquias Federais é complexo. A título de ilustração, em relação aos </w:t>
      </w:r>
      <w:r w:rsidR="00573261" w:rsidRPr="009E49A5">
        <w:rPr>
          <w:rFonts w:ascii="Times New Roman" w:hAnsi="Times New Roman" w:cs="Times New Roman"/>
          <w:sz w:val="24"/>
          <w:szCs w:val="24"/>
        </w:rPr>
        <w:t>materiais de informática</w:t>
      </w:r>
      <w:r w:rsidRPr="009E49A5">
        <w:rPr>
          <w:rFonts w:ascii="Times New Roman" w:hAnsi="Times New Roman" w:cs="Times New Roman"/>
          <w:sz w:val="24"/>
          <w:szCs w:val="24"/>
        </w:rPr>
        <w:t xml:space="preserve"> (</w:t>
      </w:r>
      <w:r w:rsidR="00573261" w:rsidRPr="009E49A5">
        <w:rPr>
          <w:rFonts w:ascii="Times New Roman" w:hAnsi="Times New Roman" w:cs="Times New Roman"/>
          <w:sz w:val="24"/>
          <w:szCs w:val="24"/>
        </w:rPr>
        <w:t>microcomputadores, monitores, impressoras</w:t>
      </w:r>
      <w:r w:rsidRPr="009E49A5">
        <w:rPr>
          <w:rFonts w:ascii="Times New Roman" w:hAnsi="Times New Roman" w:cs="Times New Roman"/>
          <w:sz w:val="24"/>
          <w:szCs w:val="24"/>
        </w:rPr>
        <w:t>, entre outros</w:t>
      </w:r>
      <w:r w:rsidR="00573261" w:rsidRPr="009E49A5">
        <w:rPr>
          <w:rFonts w:ascii="Times New Roman" w:hAnsi="Times New Roman" w:cs="Times New Roman"/>
          <w:sz w:val="24"/>
          <w:szCs w:val="24"/>
        </w:rPr>
        <w:t xml:space="preserve"> equipamentos</w:t>
      </w:r>
      <w:r w:rsidRPr="009E49A5">
        <w:rPr>
          <w:rFonts w:ascii="Times New Roman" w:hAnsi="Times New Roman" w:cs="Times New Roman"/>
          <w:sz w:val="24"/>
          <w:szCs w:val="24"/>
        </w:rPr>
        <w:t>)</w:t>
      </w:r>
      <w:r w:rsidR="00573261" w:rsidRPr="009E49A5">
        <w:rPr>
          <w:rFonts w:ascii="Times New Roman" w:hAnsi="Times New Roman" w:cs="Times New Roman"/>
          <w:sz w:val="24"/>
          <w:szCs w:val="24"/>
        </w:rPr>
        <w:t>, no momento do desfazimento</w:t>
      </w:r>
      <w:r w:rsidRPr="009E49A5">
        <w:rPr>
          <w:rFonts w:ascii="Times New Roman" w:hAnsi="Times New Roman" w:cs="Times New Roman"/>
          <w:sz w:val="24"/>
          <w:szCs w:val="24"/>
        </w:rPr>
        <w:t xml:space="preserve">, </w:t>
      </w:r>
      <w:r w:rsidR="00573261" w:rsidRPr="009E49A5">
        <w:rPr>
          <w:rFonts w:ascii="Times New Roman" w:hAnsi="Times New Roman" w:cs="Times New Roman"/>
          <w:sz w:val="24"/>
          <w:szCs w:val="24"/>
        </w:rPr>
        <w:t>é preciso informar</w:t>
      </w:r>
      <w:r w:rsidRPr="009E49A5">
        <w:rPr>
          <w:rFonts w:ascii="Times New Roman" w:hAnsi="Times New Roman" w:cs="Times New Roman"/>
          <w:sz w:val="24"/>
          <w:szCs w:val="24"/>
        </w:rPr>
        <w:t xml:space="preserve"> à Secretaria de Logística e Tecnologia da Informação do Ministério do Planejamento</w:t>
      </w:r>
      <w:r w:rsidR="00573261" w:rsidRPr="009E49A5">
        <w:rPr>
          <w:rFonts w:ascii="Times New Roman" w:hAnsi="Times New Roman" w:cs="Times New Roman"/>
          <w:sz w:val="24"/>
          <w:szCs w:val="24"/>
        </w:rPr>
        <w:t xml:space="preserve">, através de oficio ou meio eletrônico certificado digitalmente, a disponibilização </w:t>
      </w:r>
      <w:r w:rsidRPr="009E49A5">
        <w:rPr>
          <w:rFonts w:ascii="Times New Roman" w:hAnsi="Times New Roman" w:cs="Times New Roman"/>
          <w:sz w:val="24"/>
          <w:szCs w:val="24"/>
        </w:rPr>
        <w:t xml:space="preserve">do recurso </w:t>
      </w:r>
      <w:r w:rsidR="00573261" w:rsidRPr="009E49A5">
        <w:rPr>
          <w:rFonts w:ascii="Times New Roman" w:hAnsi="Times New Roman" w:cs="Times New Roman"/>
          <w:sz w:val="24"/>
          <w:szCs w:val="24"/>
        </w:rPr>
        <w:t xml:space="preserve">para o Programa de Inclusão Digital do Governo Federal num prazo de trinta dias. </w:t>
      </w:r>
      <w:r w:rsidRPr="009E49A5">
        <w:rPr>
          <w:rFonts w:ascii="Times New Roman" w:hAnsi="Times New Roman" w:cs="Times New Roman"/>
          <w:sz w:val="24"/>
          <w:szCs w:val="24"/>
        </w:rPr>
        <w:t>Somente a</w:t>
      </w:r>
      <w:r w:rsidR="00573261" w:rsidRPr="009E49A5">
        <w:rPr>
          <w:rFonts w:ascii="Times New Roman" w:hAnsi="Times New Roman" w:cs="Times New Roman"/>
          <w:sz w:val="24"/>
          <w:szCs w:val="24"/>
        </w:rPr>
        <w:t xml:space="preserve">pós </w:t>
      </w:r>
      <w:r w:rsidRPr="009E49A5">
        <w:rPr>
          <w:rFonts w:ascii="Times New Roman" w:hAnsi="Times New Roman" w:cs="Times New Roman"/>
          <w:sz w:val="24"/>
          <w:szCs w:val="24"/>
        </w:rPr>
        <w:t xml:space="preserve">esse extenso processo a autarquia </w:t>
      </w:r>
      <w:r w:rsidR="00573261" w:rsidRPr="009E49A5">
        <w:rPr>
          <w:rFonts w:ascii="Times New Roman" w:hAnsi="Times New Roman" w:cs="Times New Roman"/>
          <w:sz w:val="24"/>
          <w:szCs w:val="24"/>
        </w:rPr>
        <w:t xml:space="preserve">poderá proceder </w:t>
      </w:r>
      <w:r w:rsidRPr="009E49A5">
        <w:rPr>
          <w:rFonts w:ascii="Times New Roman" w:hAnsi="Times New Roman" w:cs="Times New Roman"/>
          <w:sz w:val="24"/>
          <w:szCs w:val="24"/>
        </w:rPr>
        <w:t>a</w:t>
      </w:r>
      <w:r w:rsidR="00573261" w:rsidRPr="009E49A5">
        <w:rPr>
          <w:rFonts w:ascii="Times New Roman" w:hAnsi="Times New Roman" w:cs="Times New Roman"/>
          <w:sz w:val="24"/>
          <w:szCs w:val="24"/>
        </w:rPr>
        <w:t xml:space="preserve">o desfazimento, </w:t>
      </w:r>
      <w:r w:rsidRPr="009E49A5">
        <w:rPr>
          <w:rFonts w:ascii="Times New Roman" w:hAnsi="Times New Roman" w:cs="Times New Roman"/>
          <w:sz w:val="24"/>
          <w:szCs w:val="24"/>
        </w:rPr>
        <w:t xml:space="preserve">conforme </w:t>
      </w:r>
      <w:r w:rsidR="00573261" w:rsidRPr="009E49A5">
        <w:rPr>
          <w:rFonts w:ascii="Times New Roman" w:hAnsi="Times New Roman" w:cs="Times New Roman"/>
          <w:sz w:val="24"/>
          <w:szCs w:val="24"/>
        </w:rPr>
        <w:t>o Decreto nº 99.658/90.</w:t>
      </w:r>
    </w:p>
    <w:p w:rsidR="00341BBB" w:rsidRDefault="00341BBB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66A0" w:rsidRDefault="00CE66A0" w:rsidP="00B64398">
      <w:pPr>
        <w:pStyle w:val="Recuodecorpodetexto"/>
        <w:spacing w:line="240" w:lineRule="auto"/>
      </w:pPr>
      <w:r w:rsidRPr="009E49A5">
        <w:t>Nesse sentido, não só constituir de maneira protocolar, mas empoderar, capacitar e oferecer os recursos apropriados ao funcionamento efetivo da Comissão de avaliação e desfazimento dos bens móveis do patrimônio, pode ser um passo importante para a reversão do grave quadro diagnosticado.</w:t>
      </w:r>
    </w:p>
    <w:p w:rsidR="00B64398" w:rsidRDefault="00B64398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4398" w:rsidRPr="009E49A5" w:rsidRDefault="00B64398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66A0" w:rsidRPr="009E49A5" w:rsidRDefault="00CE66A0" w:rsidP="009E4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A35" w:rsidRPr="007A6EBF" w:rsidRDefault="00CE66A0" w:rsidP="007A6EBF">
      <w:pPr>
        <w:pStyle w:val="Corpodetexto3"/>
      </w:pPr>
      <w:r w:rsidRPr="007A6EBF">
        <w:lastRenderedPageBreak/>
        <w:t>5. CONCLUSÕES E SUGESTÕES DE ESTUDOS FUTUROS</w:t>
      </w:r>
    </w:p>
    <w:p w:rsidR="00341BBB" w:rsidRPr="00B64398" w:rsidRDefault="00341BBB" w:rsidP="009E49A5">
      <w:pPr>
        <w:pStyle w:val="Recuodecorpodetexto"/>
        <w:spacing w:line="240" w:lineRule="auto"/>
        <w:rPr>
          <w:sz w:val="32"/>
          <w:szCs w:val="32"/>
        </w:rPr>
      </w:pPr>
    </w:p>
    <w:p w:rsidR="00612A35" w:rsidRPr="009E49A5" w:rsidRDefault="00612A35" w:rsidP="009E49A5">
      <w:pPr>
        <w:pStyle w:val="Recuodecorpodetexto"/>
        <w:spacing w:line="240" w:lineRule="auto"/>
      </w:pPr>
      <w:r w:rsidRPr="009E49A5">
        <w:t xml:space="preserve">O presente estudo teve como finalidade o entendimento sobre a questão dos resíduos tecnológicos gerados nas instalações de uma IFES </w:t>
      </w:r>
      <w:r w:rsidR="00CE66A0" w:rsidRPr="009E49A5">
        <w:t xml:space="preserve">do </w:t>
      </w:r>
      <w:r w:rsidRPr="009E49A5">
        <w:t>Estado do Rio de Janeiro.</w:t>
      </w:r>
    </w:p>
    <w:p w:rsidR="00341BBB" w:rsidRDefault="00341BBB" w:rsidP="009E49A5">
      <w:pPr>
        <w:pStyle w:val="Recuodecorpodetexto"/>
        <w:spacing w:line="240" w:lineRule="auto"/>
      </w:pPr>
    </w:p>
    <w:p w:rsidR="00612A35" w:rsidRPr="009E49A5" w:rsidRDefault="00612A35" w:rsidP="009E49A5">
      <w:pPr>
        <w:pStyle w:val="Recuodecorpodetexto"/>
        <w:spacing w:line="240" w:lineRule="auto"/>
      </w:pPr>
      <w:r w:rsidRPr="009E49A5">
        <w:t>A</w:t>
      </w:r>
      <w:r w:rsidR="002F61B5" w:rsidRPr="009E49A5">
        <w:t>o</w:t>
      </w:r>
      <w:r w:rsidRPr="009E49A5">
        <w:t xml:space="preserve"> longo do estudo foram encontradas diversas lacunas na gestão da instituição evidenciando a inviabilização de iniciativas isoladas de alguns setores para solucionar a problemática.</w:t>
      </w:r>
    </w:p>
    <w:p w:rsidR="00341BBB" w:rsidRDefault="00341BBB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61B5" w:rsidRPr="009E49A5" w:rsidRDefault="002F61B5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 xml:space="preserve">No intuito de se conhecer práticas pertinentes ao tema desta pesquisa foram buscadas na legislação vigente e na literatura técnico-científica inspirações que pudessem constituir um suporte teórico para nortear os estudos numa IFES que experimenta a problemática dos resíduos sólidos eletroeletrônicos. </w:t>
      </w:r>
    </w:p>
    <w:p w:rsidR="00341BBB" w:rsidRDefault="00341BBB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61B5" w:rsidRPr="009E49A5" w:rsidRDefault="002F61B5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>Observou-se que os gestores administrativos entrevistados desconhecem relevantes esteios regulatórios e normativos, como o Decreto nº 5.940/06 e a Política Nacional de Resíduos Sólidos (PNRS nº 12.305/10).</w:t>
      </w:r>
    </w:p>
    <w:p w:rsidR="00341BBB" w:rsidRDefault="00341BBB" w:rsidP="009E49A5">
      <w:pPr>
        <w:pStyle w:val="Recuodecorpodetexto"/>
        <w:spacing w:line="240" w:lineRule="auto"/>
      </w:pPr>
    </w:p>
    <w:p w:rsidR="00612A35" w:rsidRPr="009E49A5" w:rsidRDefault="00CE66A0" w:rsidP="009E49A5">
      <w:pPr>
        <w:pStyle w:val="Recuodecorpodetexto"/>
        <w:spacing w:line="240" w:lineRule="auto"/>
      </w:pPr>
      <w:r w:rsidRPr="009E49A5">
        <w:t xml:space="preserve">Foi </w:t>
      </w:r>
      <w:r w:rsidR="009E49A5" w:rsidRPr="009E49A5">
        <w:t>notado</w:t>
      </w:r>
      <w:r w:rsidRPr="009E49A5">
        <w:t xml:space="preserve"> </w:t>
      </w:r>
      <w:r w:rsidR="002F61B5" w:rsidRPr="009E49A5">
        <w:t xml:space="preserve">ainda </w:t>
      </w:r>
      <w:r w:rsidR="009E49A5">
        <w:t>por meio d</w:t>
      </w:r>
      <w:r w:rsidRPr="009E49A5">
        <w:t>a pesquisa que a</w:t>
      </w:r>
      <w:r w:rsidR="00612A35" w:rsidRPr="009E49A5">
        <w:t xml:space="preserve"> IFES</w:t>
      </w:r>
      <w:r w:rsidR="009E49A5">
        <w:t xml:space="preserve"> estudada</w:t>
      </w:r>
      <w:r w:rsidR="00612A35" w:rsidRPr="009E49A5">
        <w:t xml:space="preserve">, não possui uma política interna </w:t>
      </w:r>
      <w:r w:rsidR="00341BBB">
        <w:t xml:space="preserve">capaz de auxiliar </w:t>
      </w:r>
      <w:r w:rsidR="00612A35" w:rsidRPr="009E49A5">
        <w:t>no processo de descarte dos resíduos sólido e tecnológicos, também, não possui um plano de ação de reutilização ou destinação desses resíduos</w:t>
      </w:r>
      <w:r w:rsidRPr="009E49A5">
        <w:t>.</w:t>
      </w:r>
    </w:p>
    <w:p w:rsidR="00341BBB" w:rsidRDefault="00341BBB" w:rsidP="009E49A5">
      <w:pPr>
        <w:pStyle w:val="Recuodecorpodetexto"/>
        <w:spacing w:line="240" w:lineRule="auto"/>
      </w:pPr>
    </w:p>
    <w:p w:rsidR="00612A35" w:rsidRPr="009E49A5" w:rsidRDefault="00612A35" w:rsidP="009E49A5">
      <w:pPr>
        <w:pStyle w:val="Recuodecorpodetexto"/>
        <w:spacing w:line="240" w:lineRule="auto"/>
      </w:pPr>
      <w:r w:rsidRPr="009E49A5">
        <w:t xml:space="preserve">No decorrer do </w:t>
      </w:r>
      <w:r w:rsidR="002F61B5" w:rsidRPr="009E49A5">
        <w:t>estudo</w:t>
      </w:r>
      <w:r w:rsidRPr="009E49A5">
        <w:t>, percebeu-se que uma das principais causas de inutilização dos equipamentos ocorre pela obsolescência rápida em que os equipamentos estão sendo trocados em menor tempo de vida útil.</w:t>
      </w:r>
    </w:p>
    <w:p w:rsidR="00341BBB" w:rsidRDefault="00341BBB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2A35" w:rsidRPr="009E49A5" w:rsidRDefault="00612A35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 xml:space="preserve">Muitos equipamentos eletroeletrônicos da </w:t>
      </w:r>
      <w:r w:rsidR="002F61B5" w:rsidRPr="009E49A5">
        <w:rPr>
          <w:rFonts w:ascii="Times New Roman" w:hAnsi="Times New Roman" w:cs="Times New Roman"/>
          <w:sz w:val="24"/>
          <w:szCs w:val="24"/>
        </w:rPr>
        <w:t>IFES</w:t>
      </w:r>
      <w:r w:rsidRPr="009E49A5">
        <w:rPr>
          <w:rFonts w:ascii="Times New Roman" w:hAnsi="Times New Roman" w:cs="Times New Roman"/>
          <w:sz w:val="24"/>
          <w:szCs w:val="24"/>
        </w:rPr>
        <w:t>, como computadores, impressoras, scanner e outros</w:t>
      </w:r>
      <w:r w:rsidR="002F61B5" w:rsidRPr="009E49A5">
        <w:rPr>
          <w:rFonts w:ascii="Times New Roman" w:hAnsi="Times New Roman" w:cs="Times New Roman"/>
          <w:sz w:val="24"/>
          <w:szCs w:val="24"/>
        </w:rPr>
        <w:t>,</w:t>
      </w:r>
      <w:r w:rsidRPr="009E49A5">
        <w:rPr>
          <w:rFonts w:ascii="Times New Roman" w:hAnsi="Times New Roman" w:cs="Times New Roman"/>
          <w:sz w:val="24"/>
          <w:szCs w:val="24"/>
        </w:rPr>
        <w:t xml:space="preserve"> estão sendo descartados, mesmo estando em perfeitas condições de uso, simplesmente, por estarem desatualizados pela tecnologia de vanguarda, </w:t>
      </w:r>
      <w:r w:rsidR="00CE66A0" w:rsidRPr="009E49A5">
        <w:rPr>
          <w:rFonts w:ascii="Times New Roman" w:hAnsi="Times New Roman" w:cs="Times New Roman"/>
          <w:sz w:val="24"/>
          <w:szCs w:val="24"/>
        </w:rPr>
        <w:t xml:space="preserve">não </w:t>
      </w:r>
      <w:r w:rsidR="002F61B5" w:rsidRPr="009E49A5">
        <w:rPr>
          <w:rFonts w:ascii="Times New Roman" w:hAnsi="Times New Roman" w:cs="Times New Roman"/>
          <w:sz w:val="24"/>
          <w:szCs w:val="24"/>
        </w:rPr>
        <w:t xml:space="preserve">sendo </w:t>
      </w:r>
      <w:r w:rsidR="00CE66A0" w:rsidRPr="009E49A5">
        <w:rPr>
          <w:rFonts w:ascii="Times New Roman" w:hAnsi="Times New Roman" w:cs="Times New Roman"/>
          <w:sz w:val="24"/>
          <w:szCs w:val="24"/>
        </w:rPr>
        <w:t>mais utilizados</w:t>
      </w:r>
      <w:r w:rsidRPr="009E49A5">
        <w:rPr>
          <w:rFonts w:ascii="Times New Roman" w:hAnsi="Times New Roman" w:cs="Times New Roman"/>
          <w:sz w:val="24"/>
          <w:szCs w:val="24"/>
        </w:rPr>
        <w:t xml:space="preserve">. Como não há avaliação de suas condições, ficam em desuso e acabam </w:t>
      </w:r>
      <w:r w:rsidR="00CE66A0" w:rsidRPr="009E49A5">
        <w:rPr>
          <w:rFonts w:ascii="Times New Roman" w:hAnsi="Times New Roman" w:cs="Times New Roman"/>
          <w:sz w:val="24"/>
          <w:szCs w:val="24"/>
        </w:rPr>
        <w:t xml:space="preserve">se </w:t>
      </w:r>
      <w:r w:rsidRPr="009E49A5">
        <w:rPr>
          <w:rFonts w:ascii="Times New Roman" w:hAnsi="Times New Roman" w:cs="Times New Roman"/>
          <w:sz w:val="24"/>
          <w:szCs w:val="24"/>
        </w:rPr>
        <w:t>deteriorando.</w:t>
      </w:r>
    </w:p>
    <w:p w:rsidR="00341BBB" w:rsidRDefault="00341BBB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2A35" w:rsidRPr="009E49A5" w:rsidRDefault="00612A35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>A facilitação na aquisição de novos equipamentos</w:t>
      </w:r>
      <w:r w:rsidR="00CE66A0" w:rsidRPr="009E49A5">
        <w:rPr>
          <w:rFonts w:ascii="Times New Roman" w:hAnsi="Times New Roman" w:cs="Times New Roman"/>
          <w:sz w:val="24"/>
          <w:szCs w:val="24"/>
        </w:rPr>
        <w:t xml:space="preserve">, sem a devida reflexão conjunta e sem o amparo das recomendações da A3P, estimula a deletéria transformação </w:t>
      </w:r>
      <w:r w:rsidRPr="009E49A5">
        <w:rPr>
          <w:rFonts w:ascii="Times New Roman" w:hAnsi="Times New Roman" w:cs="Times New Roman"/>
          <w:sz w:val="24"/>
          <w:szCs w:val="24"/>
        </w:rPr>
        <w:t>de bens reutilizáveis em inservíveis.</w:t>
      </w:r>
    </w:p>
    <w:p w:rsidR="00341BBB" w:rsidRDefault="00341BBB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2A35" w:rsidRPr="009E49A5" w:rsidRDefault="00612A35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 xml:space="preserve">Apesar de realizar oferta de equipamentos reutilizáveis para outras instituições, através de oficio ou meio eletrônico certificado digitalmente à Secretaria de Logística e Tecnologia da Informação do Ministério do Planejamento, até o fechamento da presente pesquisa, não foi apresentado interesse de outros órgãos na aquisição desses materiais, não ocorrendo </w:t>
      </w:r>
      <w:r w:rsidR="002F61B5" w:rsidRPr="009E49A5">
        <w:rPr>
          <w:rFonts w:ascii="Times New Roman" w:hAnsi="Times New Roman" w:cs="Times New Roman"/>
          <w:sz w:val="24"/>
          <w:szCs w:val="24"/>
        </w:rPr>
        <w:t xml:space="preserve">nem </w:t>
      </w:r>
      <w:r w:rsidRPr="009E49A5">
        <w:rPr>
          <w:rFonts w:ascii="Times New Roman" w:hAnsi="Times New Roman" w:cs="Times New Roman"/>
          <w:sz w:val="24"/>
          <w:szCs w:val="24"/>
        </w:rPr>
        <w:t>a doação</w:t>
      </w:r>
      <w:r w:rsidR="002F61B5" w:rsidRPr="009E49A5">
        <w:rPr>
          <w:rFonts w:ascii="Times New Roman" w:hAnsi="Times New Roman" w:cs="Times New Roman"/>
          <w:sz w:val="24"/>
          <w:szCs w:val="24"/>
        </w:rPr>
        <w:t>, nem o</w:t>
      </w:r>
      <w:r w:rsidRPr="009E49A5">
        <w:rPr>
          <w:rFonts w:ascii="Times New Roman" w:hAnsi="Times New Roman" w:cs="Times New Roman"/>
          <w:sz w:val="24"/>
          <w:szCs w:val="24"/>
        </w:rPr>
        <w:t xml:space="preserve"> desfazimento de equipamentos eletroeletrônicos da instituição</w:t>
      </w:r>
      <w:r w:rsidR="002F61B5" w:rsidRPr="009E49A5">
        <w:rPr>
          <w:rFonts w:ascii="Times New Roman" w:hAnsi="Times New Roman" w:cs="Times New Roman"/>
          <w:sz w:val="24"/>
          <w:szCs w:val="24"/>
        </w:rPr>
        <w:t xml:space="preserve"> – o que acentua o acúmulo de materiais em espaços planejados para atividades acadêmicas</w:t>
      </w:r>
      <w:r w:rsidRPr="009E49A5">
        <w:rPr>
          <w:rFonts w:ascii="Times New Roman" w:hAnsi="Times New Roman" w:cs="Times New Roman"/>
          <w:sz w:val="24"/>
          <w:szCs w:val="24"/>
        </w:rPr>
        <w:t>.</w:t>
      </w:r>
    </w:p>
    <w:p w:rsidR="00341BBB" w:rsidRDefault="00341BBB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61B5" w:rsidRPr="009E49A5" w:rsidRDefault="002F61B5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>Boa parte da</w:t>
      </w:r>
      <w:r w:rsidR="00612A35" w:rsidRPr="009E49A5">
        <w:rPr>
          <w:rFonts w:ascii="Times New Roman" w:hAnsi="Times New Roman" w:cs="Times New Roman"/>
          <w:sz w:val="24"/>
          <w:szCs w:val="24"/>
        </w:rPr>
        <w:t xml:space="preserve"> expectativa </w:t>
      </w:r>
      <w:r w:rsidRPr="009E49A5">
        <w:rPr>
          <w:rFonts w:ascii="Times New Roman" w:hAnsi="Times New Roman" w:cs="Times New Roman"/>
          <w:sz w:val="24"/>
          <w:szCs w:val="24"/>
        </w:rPr>
        <w:t>institucional para a</w:t>
      </w:r>
      <w:r w:rsidR="00612A35" w:rsidRPr="009E49A5">
        <w:rPr>
          <w:rFonts w:ascii="Times New Roman" w:hAnsi="Times New Roman" w:cs="Times New Roman"/>
          <w:sz w:val="24"/>
          <w:szCs w:val="24"/>
        </w:rPr>
        <w:t xml:space="preserve"> solução dos problemas do acúmulo dos resíduos sólidos</w:t>
      </w:r>
      <w:r w:rsidRPr="009E49A5">
        <w:rPr>
          <w:rFonts w:ascii="Times New Roman" w:hAnsi="Times New Roman" w:cs="Times New Roman"/>
          <w:sz w:val="24"/>
          <w:szCs w:val="24"/>
        </w:rPr>
        <w:t>, incluindo</w:t>
      </w:r>
      <w:r w:rsidR="00612A35" w:rsidRPr="009E49A5">
        <w:rPr>
          <w:rFonts w:ascii="Times New Roman" w:hAnsi="Times New Roman" w:cs="Times New Roman"/>
          <w:sz w:val="24"/>
          <w:szCs w:val="24"/>
        </w:rPr>
        <w:t xml:space="preserve"> os eletroeletrônicos inseríveis</w:t>
      </w:r>
      <w:r w:rsidRPr="009E49A5">
        <w:rPr>
          <w:rFonts w:ascii="Times New Roman" w:hAnsi="Times New Roman" w:cs="Times New Roman"/>
          <w:sz w:val="24"/>
          <w:szCs w:val="24"/>
        </w:rPr>
        <w:t>,</w:t>
      </w:r>
      <w:r w:rsidR="00612A35" w:rsidRPr="009E49A5">
        <w:rPr>
          <w:rFonts w:ascii="Times New Roman" w:hAnsi="Times New Roman" w:cs="Times New Roman"/>
          <w:sz w:val="24"/>
          <w:szCs w:val="24"/>
        </w:rPr>
        <w:t xml:space="preserve"> </w:t>
      </w:r>
      <w:r w:rsidRPr="009E49A5">
        <w:rPr>
          <w:rFonts w:ascii="Times New Roman" w:hAnsi="Times New Roman" w:cs="Times New Roman"/>
          <w:sz w:val="24"/>
          <w:szCs w:val="24"/>
        </w:rPr>
        <w:t>reside</w:t>
      </w:r>
      <w:r w:rsidR="00612A35" w:rsidRPr="009E49A5">
        <w:rPr>
          <w:rFonts w:ascii="Times New Roman" w:hAnsi="Times New Roman" w:cs="Times New Roman"/>
          <w:sz w:val="24"/>
          <w:szCs w:val="24"/>
        </w:rPr>
        <w:t xml:space="preserve"> na iniciativa das ações da Comissão de Desfazimento dos inservíveis</w:t>
      </w:r>
      <w:r w:rsidRPr="009E49A5">
        <w:rPr>
          <w:rFonts w:ascii="Times New Roman" w:hAnsi="Times New Roman" w:cs="Times New Roman"/>
          <w:sz w:val="24"/>
          <w:szCs w:val="24"/>
        </w:rPr>
        <w:t xml:space="preserve"> – empossada em setembro de 2015</w:t>
      </w:r>
      <w:r w:rsidR="00612A35" w:rsidRPr="009E49A5">
        <w:rPr>
          <w:rFonts w:ascii="Times New Roman" w:hAnsi="Times New Roman" w:cs="Times New Roman"/>
          <w:sz w:val="24"/>
          <w:szCs w:val="24"/>
        </w:rPr>
        <w:t>.</w:t>
      </w:r>
    </w:p>
    <w:p w:rsidR="00341BBB" w:rsidRDefault="00341BBB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2A35" w:rsidRPr="009E49A5" w:rsidRDefault="002F61B5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lastRenderedPageBreak/>
        <w:t>Apesar dessa expectativa, observou-se que e</w:t>
      </w:r>
      <w:r w:rsidR="00612A35" w:rsidRPr="009E49A5">
        <w:rPr>
          <w:rFonts w:ascii="Times New Roman" w:hAnsi="Times New Roman" w:cs="Times New Roman"/>
          <w:sz w:val="24"/>
          <w:szCs w:val="24"/>
        </w:rPr>
        <w:t xml:space="preserve">sta Comissão apresenta restrição </w:t>
      </w:r>
      <w:r w:rsidRPr="009E49A5">
        <w:rPr>
          <w:rFonts w:ascii="Times New Roman" w:hAnsi="Times New Roman" w:cs="Times New Roman"/>
          <w:sz w:val="24"/>
          <w:szCs w:val="24"/>
        </w:rPr>
        <w:t>em suas atribuições e decisões</w:t>
      </w:r>
      <w:r w:rsidR="00612A35" w:rsidRPr="009E49A5">
        <w:rPr>
          <w:rFonts w:ascii="Times New Roman" w:hAnsi="Times New Roman" w:cs="Times New Roman"/>
          <w:sz w:val="24"/>
          <w:szCs w:val="24"/>
        </w:rPr>
        <w:t>, pelo desconhecimento de informações de embasamento legal que respalde a sua atuação. Mesmo sendo uma comissão instituída pela Reitoria para auxiliar no processo de desfazimento dos resíduos sólidos, seus membros desconhecem o Decreto 5.940/06 e a A3P, instrumentos fundamentais para a condução de ações</w:t>
      </w:r>
      <w:r w:rsidRPr="009E49A5">
        <w:rPr>
          <w:rFonts w:ascii="Times New Roman" w:hAnsi="Times New Roman" w:cs="Times New Roman"/>
          <w:sz w:val="24"/>
          <w:szCs w:val="24"/>
        </w:rPr>
        <w:t xml:space="preserve"> orientadas à gestão dos resíduos sólidos inservíveis</w:t>
      </w:r>
      <w:r w:rsidR="00612A35" w:rsidRPr="009E49A5">
        <w:rPr>
          <w:rFonts w:ascii="Times New Roman" w:hAnsi="Times New Roman" w:cs="Times New Roman"/>
          <w:sz w:val="24"/>
          <w:szCs w:val="24"/>
        </w:rPr>
        <w:t>.</w:t>
      </w:r>
    </w:p>
    <w:p w:rsidR="00341BBB" w:rsidRDefault="00341BBB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2A35" w:rsidRPr="009E49A5" w:rsidRDefault="00612A35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 xml:space="preserve">Um ponto relevante a se considerar, colocado </w:t>
      </w:r>
      <w:r w:rsidR="002F61B5" w:rsidRPr="009E49A5">
        <w:rPr>
          <w:rFonts w:ascii="Times New Roman" w:hAnsi="Times New Roman" w:cs="Times New Roman"/>
          <w:sz w:val="24"/>
          <w:szCs w:val="24"/>
        </w:rPr>
        <w:t xml:space="preserve">por um gestor da </w:t>
      </w:r>
      <w:r w:rsidRPr="009E49A5">
        <w:rPr>
          <w:rFonts w:ascii="Times New Roman" w:hAnsi="Times New Roman" w:cs="Times New Roman"/>
          <w:sz w:val="24"/>
          <w:szCs w:val="24"/>
        </w:rPr>
        <w:t>IFES, é o fato da administração pública ser de caráter efêmero. Muitos gestores pelo fato da transitoriedade dos seus cargos, priorizam ações que julgam serem mais relevantes na sua administração, delegando a segundo plano</w:t>
      </w:r>
      <w:r w:rsidR="00341BBB">
        <w:rPr>
          <w:rFonts w:ascii="Times New Roman" w:hAnsi="Times New Roman" w:cs="Times New Roman"/>
          <w:sz w:val="24"/>
          <w:szCs w:val="24"/>
        </w:rPr>
        <w:t xml:space="preserve"> – </w:t>
      </w:r>
      <w:r w:rsidRPr="009E49A5">
        <w:rPr>
          <w:rFonts w:ascii="Times New Roman" w:hAnsi="Times New Roman" w:cs="Times New Roman"/>
          <w:sz w:val="24"/>
          <w:szCs w:val="24"/>
        </w:rPr>
        <w:t>ou mesmo nem cogitando</w:t>
      </w:r>
      <w:r w:rsidR="00341BBB">
        <w:rPr>
          <w:rFonts w:ascii="Times New Roman" w:hAnsi="Times New Roman" w:cs="Times New Roman"/>
          <w:sz w:val="24"/>
          <w:szCs w:val="24"/>
        </w:rPr>
        <w:t xml:space="preserve"> – </w:t>
      </w:r>
      <w:r w:rsidRPr="009E49A5">
        <w:rPr>
          <w:rFonts w:ascii="Times New Roman" w:hAnsi="Times New Roman" w:cs="Times New Roman"/>
          <w:sz w:val="24"/>
          <w:szCs w:val="24"/>
        </w:rPr>
        <w:t>outras ações necessárias.</w:t>
      </w:r>
      <w:r w:rsidR="002F61B5" w:rsidRPr="009E49A5">
        <w:rPr>
          <w:rFonts w:ascii="Times New Roman" w:hAnsi="Times New Roman" w:cs="Times New Roman"/>
          <w:sz w:val="24"/>
          <w:szCs w:val="24"/>
        </w:rPr>
        <w:t xml:space="preserve"> Nesse caso, </w:t>
      </w:r>
      <w:r w:rsidR="00341BBB">
        <w:rPr>
          <w:rFonts w:ascii="Times New Roman" w:hAnsi="Times New Roman" w:cs="Times New Roman"/>
          <w:sz w:val="24"/>
          <w:szCs w:val="24"/>
        </w:rPr>
        <w:t xml:space="preserve">iniciativas </w:t>
      </w:r>
      <w:r w:rsidR="002F61B5" w:rsidRPr="009E49A5">
        <w:rPr>
          <w:rFonts w:ascii="Times New Roman" w:hAnsi="Times New Roman" w:cs="Times New Roman"/>
          <w:sz w:val="24"/>
          <w:szCs w:val="24"/>
        </w:rPr>
        <w:t xml:space="preserve">orientadas à gestão de resíduos sólidos inservíveis – embora </w:t>
      </w:r>
      <w:r w:rsidR="00C5406A">
        <w:rPr>
          <w:rFonts w:ascii="Times New Roman" w:hAnsi="Times New Roman" w:cs="Times New Roman"/>
          <w:sz w:val="24"/>
          <w:szCs w:val="24"/>
        </w:rPr>
        <w:t xml:space="preserve">necessárias para o cumprimento efetivo do </w:t>
      </w:r>
      <w:r w:rsidR="002F61B5" w:rsidRPr="009E49A5">
        <w:rPr>
          <w:rFonts w:ascii="Times New Roman" w:hAnsi="Times New Roman" w:cs="Times New Roman"/>
          <w:sz w:val="24"/>
          <w:szCs w:val="24"/>
        </w:rPr>
        <w:t>dispositivo legal – ficam desprivilegiadas em relação a iniciativas com maior aderência à atividade-fim da comunidade acadêmica.</w:t>
      </w:r>
    </w:p>
    <w:p w:rsidR="00341BBB" w:rsidRDefault="00341BBB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61B5" w:rsidRPr="009E49A5" w:rsidRDefault="00620122" w:rsidP="009E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 xml:space="preserve">Como sugestões de estudos futuros, recomenda-se a ampliação da pesquisa para outras Instituições Federais de Ensino Superior do Brasil, no sentido de identificar se e em que medida a legislação vem sendo observada. Adicionalmente, diante dos resultados da pesquisa sugerida, recomenda-se uma reflexão sobre a efetividade da política pública, visando a eventuais aprimoramentos de modo a potencializar sua ação. </w:t>
      </w:r>
    </w:p>
    <w:p w:rsidR="00612A35" w:rsidRPr="009E49A5" w:rsidRDefault="00612A35" w:rsidP="009E4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12A35" w:rsidRPr="007A6EBF" w:rsidRDefault="00612A35" w:rsidP="009E49A5">
      <w:pPr>
        <w:pStyle w:val="Ttulo2"/>
        <w:jc w:val="left"/>
        <w:rPr>
          <w:b/>
          <w:sz w:val="36"/>
          <w:szCs w:val="36"/>
          <w:u w:val="none"/>
        </w:rPr>
      </w:pPr>
      <w:r w:rsidRPr="007A6EBF">
        <w:rPr>
          <w:b/>
          <w:sz w:val="36"/>
          <w:szCs w:val="36"/>
          <w:u w:val="none"/>
        </w:rPr>
        <w:t>REFERÊNCIAS</w:t>
      </w:r>
    </w:p>
    <w:p w:rsidR="00C5406A" w:rsidRDefault="00C5406A" w:rsidP="009E4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62F9D" w:rsidRDefault="00E62F9D" w:rsidP="009E4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11FA">
        <w:rPr>
          <w:rFonts w:ascii="Times New Roman" w:hAnsi="Times New Roman" w:cs="Times New Roman"/>
          <w:shd w:val="clear" w:color="auto" w:fill="FFFFFF"/>
          <w:lang w:val="en-US"/>
        </w:rPr>
        <w:t xml:space="preserve">AGAMUTHU, P.; KASAPO, </w:t>
      </w:r>
      <w:r w:rsidRPr="002211FA">
        <w:rPr>
          <w:rFonts w:ascii="Times New Roman" w:eastAsia="Arial Unicode MS" w:hAnsi="Times New Roman" w:cs="Times New Roman"/>
          <w:bCs/>
        </w:rPr>
        <w:t>Pearson</w:t>
      </w:r>
      <w:r w:rsidRPr="002211FA">
        <w:rPr>
          <w:rFonts w:ascii="Times New Roman" w:hAnsi="Times New Roman" w:cs="Times New Roman"/>
          <w:shd w:val="clear" w:color="auto" w:fill="FFFFFF"/>
          <w:lang w:val="en-US"/>
        </w:rPr>
        <w:t xml:space="preserve">; NORDIN, </w:t>
      </w:r>
      <w:proofErr w:type="spellStart"/>
      <w:r w:rsidRPr="002211FA">
        <w:rPr>
          <w:rFonts w:ascii="Times New Roman" w:eastAsia="Arial Unicode MS" w:hAnsi="Times New Roman" w:cs="Times New Roman"/>
          <w:bCs/>
        </w:rPr>
        <w:t>Nurul</w:t>
      </w:r>
      <w:proofErr w:type="spellEnd"/>
      <w:r w:rsidRPr="002211FA">
        <w:rPr>
          <w:rFonts w:ascii="Times New Roman" w:eastAsia="Arial Unicode MS" w:hAnsi="Times New Roman" w:cs="Times New Roman"/>
          <w:bCs/>
        </w:rPr>
        <w:t xml:space="preserve"> </w:t>
      </w:r>
      <w:proofErr w:type="spellStart"/>
      <w:r w:rsidRPr="002211FA">
        <w:rPr>
          <w:rFonts w:ascii="Times New Roman" w:eastAsia="Arial Unicode MS" w:hAnsi="Times New Roman" w:cs="Times New Roman"/>
          <w:bCs/>
        </w:rPr>
        <w:t>Ain</w:t>
      </w:r>
      <w:proofErr w:type="spellEnd"/>
      <w:r w:rsidRPr="002211FA">
        <w:rPr>
          <w:rFonts w:ascii="Times New Roman" w:eastAsia="Arial Unicode MS" w:hAnsi="Times New Roman" w:cs="Times New Roman"/>
          <w:bCs/>
        </w:rPr>
        <w:t xml:space="preserve"> </w:t>
      </w:r>
      <w:proofErr w:type="spellStart"/>
      <w:r w:rsidRPr="002211FA">
        <w:rPr>
          <w:rFonts w:ascii="Times New Roman" w:eastAsia="Arial Unicode MS" w:hAnsi="Times New Roman" w:cs="Times New Roman"/>
          <w:bCs/>
        </w:rPr>
        <w:t>Mohd</w:t>
      </w:r>
      <w:proofErr w:type="spellEnd"/>
      <w:r w:rsidRPr="002211FA">
        <w:rPr>
          <w:rFonts w:ascii="Times New Roman" w:hAnsi="Times New Roman" w:cs="Times New Roman"/>
          <w:shd w:val="clear" w:color="auto" w:fill="FFFFFF"/>
          <w:lang w:val="en-US"/>
        </w:rPr>
        <w:t xml:space="preserve">. E-waste flow among selected institutions of higher learning using material flow analysis model. </w:t>
      </w:r>
      <w:r w:rsidRPr="002211FA">
        <w:rPr>
          <w:rFonts w:ascii="Times New Roman" w:hAnsi="Times New Roman" w:cs="Times New Roman"/>
          <w:i/>
          <w:iCs/>
          <w:shd w:val="clear" w:color="auto" w:fill="FFFFFF"/>
          <w:lang w:val="en-US"/>
        </w:rPr>
        <w:t>Resources, Conservation and Recycling</w:t>
      </w:r>
      <w:r w:rsidRPr="002211FA">
        <w:rPr>
          <w:rFonts w:ascii="Times New Roman" w:hAnsi="Times New Roman" w:cs="Times New Roman"/>
          <w:shd w:val="clear" w:color="auto" w:fill="FFFFFF"/>
          <w:lang w:val="en-US"/>
        </w:rPr>
        <w:t>,</w:t>
      </w:r>
      <w:r w:rsidRPr="002211FA">
        <w:rPr>
          <w:rStyle w:val="apple-converted-space"/>
          <w:rFonts w:ascii="Times New Roman" w:hAnsi="Times New Roman" w:cs="Times New Roman"/>
          <w:shd w:val="clear" w:color="auto" w:fill="FFFFFF"/>
          <w:lang w:val="en-US"/>
        </w:rPr>
        <w:t xml:space="preserve"> v. </w:t>
      </w:r>
      <w:r w:rsidRPr="002211FA">
        <w:rPr>
          <w:rFonts w:ascii="Times New Roman" w:hAnsi="Times New Roman" w:cs="Times New Roman"/>
          <w:iCs/>
          <w:shd w:val="clear" w:color="auto" w:fill="FFFFFF"/>
          <w:lang w:val="en-US"/>
        </w:rPr>
        <w:t>105</w:t>
      </w:r>
      <w:r w:rsidRPr="002211FA">
        <w:rPr>
          <w:rFonts w:ascii="Times New Roman" w:hAnsi="Times New Roman" w:cs="Times New Roman"/>
          <w:shd w:val="clear" w:color="auto" w:fill="FFFFFF"/>
          <w:lang w:val="en-US"/>
        </w:rPr>
        <w:t xml:space="preserve">, </w:t>
      </w:r>
      <w:r>
        <w:rPr>
          <w:rFonts w:ascii="Times New Roman" w:hAnsi="Times New Roman" w:cs="Times New Roman"/>
          <w:shd w:val="clear" w:color="auto" w:fill="FFFFFF"/>
          <w:lang w:val="en-US"/>
        </w:rPr>
        <w:t xml:space="preserve">n. 3, </w:t>
      </w:r>
      <w:r w:rsidRPr="002211FA">
        <w:rPr>
          <w:rFonts w:ascii="Times New Roman" w:hAnsi="Times New Roman" w:cs="Times New Roman"/>
          <w:shd w:val="clear" w:color="auto" w:fill="FFFFFF"/>
          <w:lang w:val="en-US"/>
        </w:rPr>
        <w:t>p.177-185, 2015</w:t>
      </w:r>
      <w:r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:rsidR="00E62F9D" w:rsidRDefault="00E62F9D" w:rsidP="009E4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A4F57" w:rsidRPr="009E49A5" w:rsidRDefault="007A4F57" w:rsidP="009E4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ALMEIDA, Fernanda Costa. </w:t>
      </w:r>
      <w:r w:rsidRPr="009E49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 papel das instituições de educação superior na gestão voltada para a sustentabilidade: uma análise da Universidade Federal do Tocantins a partir do plano de gestão de logística sustentável</w:t>
      </w: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9E49A5">
        <w:rPr>
          <w:rFonts w:ascii="Times New Roman" w:hAnsi="Times New Roman" w:cs="Times New Roman"/>
          <w:sz w:val="24"/>
          <w:szCs w:val="24"/>
        </w:rPr>
        <w:t>Dissertação (Mestrado</w:t>
      </w:r>
      <w:r w:rsidR="00620122" w:rsidRPr="009E49A5">
        <w:rPr>
          <w:rFonts w:ascii="Times New Roman" w:hAnsi="Times New Roman" w:cs="Times New Roman"/>
          <w:sz w:val="24"/>
          <w:szCs w:val="24"/>
        </w:rPr>
        <w:t xml:space="preserve"> em Gestão de Políticas Públicas</w:t>
      </w:r>
      <w:r w:rsidRPr="009E49A5">
        <w:rPr>
          <w:rFonts w:ascii="Times New Roman" w:hAnsi="Times New Roman" w:cs="Times New Roman"/>
          <w:sz w:val="24"/>
          <w:szCs w:val="24"/>
        </w:rPr>
        <w:t>)</w:t>
      </w:r>
      <w:r w:rsidR="00620122" w:rsidRPr="009E49A5">
        <w:rPr>
          <w:rFonts w:ascii="Times New Roman" w:hAnsi="Times New Roman" w:cs="Times New Roman"/>
          <w:sz w:val="24"/>
          <w:szCs w:val="24"/>
        </w:rPr>
        <w:t>.</w:t>
      </w:r>
      <w:r w:rsidRPr="009E49A5">
        <w:rPr>
          <w:rFonts w:ascii="Times New Roman" w:hAnsi="Times New Roman" w:cs="Times New Roman"/>
          <w:sz w:val="24"/>
          <w:szCs w:val="24"/>
        </w:rPr>
        <w:t xml:space="preserve"> Palmas/TO</w:t>
      </w:r>
      <w:r w:rsidR="00620122" w:rsidRPr="009E49A5">
        <w:rPr>
          <w:rFonts w:ascii="Times New Roman" w:hAnsi="Times New Roman" w:cs="Times New Roman"/>
          <w:sz w:val="24"/>
          <w:szCs w:val="24"/>
        </w:rPr>
        <w:t>: Universidade Federal do Tocantins</w:t>
      </w:r>
      <w:r w:rsidRPr="009E49A5">
        <w:rPr>
          <w:rFonts w:ascii="Times New Roman" w:hAnsi="Times New Roman" w:cs="Times New Roman"/>
          <w:sz w:val="24"/>
          <w:szCs w:val="24"/>
        </w:rPr>
        <w:t xml:space="preserve">, </w:t>
      </w: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2015.  </w:t>
      </w:r>
    </w:p>
    <w:p w:rsidR="00C5406A" w:rsidRDefault="00C5406A" w:rsidP="009E4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A4F57" w:rsidRPr="009E49A5" w:rsidRDefault="007A4F57" w:rsidP="009E4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ANDRADE, Ricardo Teixeira Gregório; FONSECA, Carlos Sigmund; MATTOS, Karen Maria. Geração e destino dos resíduos eletrônicos de informática nas instituições de ensino superior de Natal-RN.</w:t>
      </w:r>
      <w:r w:rsidRPr="009E49A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9E49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Holos</w:t>
      </w:r>
      <w:proofErr w:type="spellEnd"/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v. 2, Ano 26, p. 100-112, 2010. </w:t>
      </w:r>
    </w:p>
    <w:p w:rsidR="00C5406A" w:rsidRDefault="00C5406A" w:rsidP="009E4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12A35" w:rsidRPr="009E49A5" w:rsidRDefault="00341BBB" w:rsidP="009E4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ALTRO, John Lennon </w:t>
      </w:r>
      <w:proofErr w:type="spellStart"/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Specht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2A35"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ARAUJO, Fernando Oliveira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</w:t>
      </w:r>
      <w:r w:rsidR="00612A35"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Análise das Práticas de Gestão de Resíduos Sólidos na Escola de Engenharia da Universidade Federal Fluminense em Observância ao Decreto 5.940/2006 e à Lei 12.305/2010. </w:t>
      </w:r>
      <w:r w:rsidR="00612A35" w:rsidRPr="009E49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Sistemas &amp; Gestão</w:t>
      </w:r>
      <w:r w:rsidR="00612A35"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v. 9, n. 3, p. 310-326, 2014. </w:t>
      </w:r>
    </w:p>
    <w:p w:rsidR="00C5406A" w:rsidRDefault="00C5406A" w:rsidP="009E4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7A4F57" w:rsidRPr="009E49A5" w:rsidRDefault="007A4F57" w:rsidP="009E4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BABBITT, </w:t>
      </w:r>
      <w:proofErr w:type="spellStart"/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Callie</w:t>
      </w:r>
      <w:proofErr w:type="spellEnd"/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W.; WILLIAMS, </w:t>
      </w: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Eric</w:t>
      </w: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; KAHHAT, </w:t>
      </w:r>
      <w:proofErr w:type="spellStart"/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Ramzy</w:t>
      </w:r>
      <w:proofErr w:type="spellEnd"/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Institutional disposition and management of end-of-life electronics.</w:t>
      </w:r>
      <w:r w:rsidRPr="009E49A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9E49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Environmental </w:t>
      </w:r>
      <w:proofErr w:type="spellStart"/>
      <w:r w:rsidRPr="009E49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science</w:t>
      </w:r>
      <w:proofErr w:type="spellEnd"/>
      <w:r w:rsidRPr="009E49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&amp; </w:t>
      </w:r>
      <w:proofErr w:type="spellStart"/>
      <w:r w:rsidRPr="009E49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technology</w:t>
      </w:r>
      <w:proofErr w:type="spellEnd"/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v. </w:t>
      </w:r>
      <w:r w:rsidRPr="009E49A5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45</w:t>
      </w: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n. 12, p. 5366-5372, ma</w:t>
      </w:r>
      <w:r w:rsidR="00620122" w:rsidRPr="009E49A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y</w:t>
      </w: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2011.</w:t>
      </w:r>
    </w:p>
    <w:p w:rsidR="00C5406A" w:rsidRDefault="00C5406A" w:rsidP="009E4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12A35" w:rsidRPr="009E49A5" w:rsidRDefault="00612A35" w:rsidP="009E4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BRASIL- CASA CIVIL. </w:t>
      </w:r>
      <w:r w:rsidRPr="009E49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Constituição da República Federativa do Brasil</w:t>
      </w: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. Brasília, 05 de outubro de 1988. Disponível em: &lt;</w:t>
      </w:r>
      <w:hyperlink r:id="rId11" w:history="1">
        <w:r w:rsidRPr="009E49A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http://www.planalto.gov.br/ccivil_03/Constituicao/Constituicao.htm</w:t>
        </w:r>
      </w:hyperlink>
      <w:r w:rsidRPr="009E49A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&gt;</w:t>
      </w: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. Acesso em: 15 de outubro de 2015.</w:t>
      </w:r>
    </w:p>
    <w:p w:rsidR="00C5406A" w:rsidRDefault="00C5406A" w:rsidP="009E4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A35" w:rsidRPr="009E49A5" w:rsidRDefault="00612A35" w:rsidP="009E4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lastRenderedPageBreak/>
        <w:t xml:space="preserve">_____, </w:t>
      </w:r>
      <w:hyperlink r:id="rId12" w:history="1">
        <w:r w:rsidRPr="009E49A5">
          <w:rPr>
            <w:rFonts w:ascii="Times New Roman" w:hAnsi="Times New Roman" w:cs="Times New Roman"/>
            <w:i/>
            <w:sz w:val="24"/>
            <w:szCs w:val="24"/>
            <w:shd w:val="clear" w:color="auto" w:fill="FFFFFF"/>
          </w:rPr>
          <w:t>Decreto nº 5.940, de 25 de outubro de 2006.</w:t>
        </w:r>
      </w:hyperlink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E49A5">
        <w:rPr>
          <w:rFonts w:ascii="Times New Roman" w:hAnsi="Times New Roman" w:cs="Times New Roman"/>
          <w:sz w:val="24"/>
          <w:szCs w:val="24"/>
        </w:rPr>
        <w:t xml:space="preserve">Institui a separação dos resíduos recicláveis descartados pelos órgãos e entidades da administração pública federal direta e indireta, na fonte geradora, e a sua destinação às associações e cooperativas dos catadores de materiais recicláveis, e dá outras providências. </w:t>
      </w:r>
      <w:proofErr w:type="spellStart"/>
      <w:r w:rsidRPr="009E49A5">
        <w:rPr>
          <w:rFonts w:ascii="Times New Roman" w:hAnsi="Times New Roman" w:cs="Times New Roman"/>
          <w:sz w:val="24"/>
          <w:szCs w:val="24"/>
        </w:rPr>
        <w:t>Disponivel</w:t>
      </w:r>
      <w:proofErr w:type="spellEnd"/>
      <w:r w:rsidRPr="009E49A5">
        <w:rPr>
          <w:rFonts w:ascii="Times New Roman" w:hAnsi="Times New Roman" w:cs="Times New Roman"/>
          <w:sz w:val="24"/>
          <w:szCs w:val="24"/>
        </w:rPr>
        <w:t xml:space="preserve"> em: &lt;</w:t>
      </w:r>
      <w:hyperlink r:id="rId13" w:history="1">
        <w:r w:rsidRPr="009E49A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http://www.planalto.gov.br/ccivil_03/_Ato2004-2006/2006/Decreto/D5940.htm</w:t>
        </w:r>
      </w:hyperlink>
      <w:proofErr w:type="gramStart"/>
      <w:r w:rsidRPr="009E49A5">
        <w:rPr>
          <w:rFonts w:ascii="Times New Roman" w:hAnsi="Times New Roman" w:cs="Times New Roman"/>
          <w:sz w:val="24"/>
          <w:szCs w:val="24"/>
        </w:rPr>
        <w:t>&gt; .Acesso</w:t>
      </w:r>
      <w:proofErr w:type="gramEnd"/>
      <w:r w:rsidRPr="009E49A5">
        <w:rPr>
          <w:rFonts w:ascii="Times New Roman" w:hAnsi="Times New Roman" w:cs="Times New Roman"/>
          <w:sz w:val="24"/>
          <w:szCs w:val="24"/>
        </w:rPr>
        <w:t xml:space="preserve"> em: 16 de outubro de 2015.</w:t>
      </w:r>
    </w:p>
    <w:p w:rsidR="00C5406A" w:rsidRDefault="00C5406A" w:rsidP="009E4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A35" w:rsidRPr="009E49A5" w:rsidRDefault="00612A35" w:rsidP="009E4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 xml:space="preserve">_____, </w:t>
      </w:r>
      <w:hyperlink r:id="rId14" w:history="1">
        <w:r w:rsidRPr="009E49A5">
          <w:rPr>
            <w:rFonts w:ascii="Times New Roman" w:hAnsi="Times New Roman" w:cs="Times New Roman"/>
            <w:i/>
            <w:sz w:val="24"/>
            <w:szCs w:val="24"/>
            <w:shd w:val="clear" w:color="auto" w:fill="FFFFFF"/>
          </w:rPr>
          <w:t>Decreto no 99.658, de 30 de outubro de 1990</w:t>
        </w:r>
        <w:r w:rsidRPr="009E49A5">
          <w:rPr>
            <w:rFonts w:ascii="Times New Roman" w:hAnsi="Times New Roman" w:cs="Times New Roman"/>
            <w:bCs/>
            <w:sz w:val="24"/>
            <w:szCs w:val="24"/>
          </w:rPr>
          <w:t>.</w:t>
        </w:r>
      </w:hyperlink>
      <w:r w:rsidRPr="009E49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49A5">
        <w:rPr>
          <w:rFonts w:ascii="Times New Roman" w:hAnsi="Times New Roman" w:cs="Times New Roman"/>
          <w:sz w:val="24"/>
          <w:szCs w:val="24"/>
        </w:rPr>
        <w:t>Regulamenta, no âmbito da Administração Pública Federal, o reaproveitamento, a movimentação, a alienação e outras formas de desfazimento de material. &lt;</w:t>
      </w:r>
      <w:hyperlink r:id="rId15" w:history="1">
        <w:r w:rsidRPr="009E49A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http://www.planalto.gov.br/ccivil_03/decreto/antigos/D99658.htm</w:t>
        </w:r>
      </w:hyperlink>
      <w:r w:rsidRPr="009E49A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&gt;</w:t>
      </w:r>
      <w:r w:rsidRPr="009E49A5">
        <w:rPr>
          <w:rFonts w:ascii="Times New Roman" w:hAnsi="Times New Roman" w:cs="Times New Roman"/>
          <w:sz w:val="24"/>
          <w:szCs w:val="24"/>
        </w:rPr>
        <w:t>. Acesso em 20 de julho de 2016.</w:t>
      </w:r>
    </w:p>
    <w:p w:rsidR="00C5406A" w:rsidRDefault="00C5406A" w:rsidP="009E49A5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612A35" w:rsidRPr="009E49A5" w:rsidRDefault="00612A35" w:rsidP="009E4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Style w:val="Forte"/>
          <w:rFonts w:ascii="Times New Roman" w:hAnsi="Times New Roman" w:cs="Times New Roman"/>
          <w:b w:val="0"/>
          <w:sz w:val="24"/>
          <w:szCs w:val="24"/>
        </w:rPr>
        <w:t>______,</w:t>
      </w:r>
      <w:r w:rsidRPr="009E49A5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9E49A5">
          <w:rPr>
            <w:rFonts w:ascii="Times New Roman" w:hAnsi="Times New Roman" w:cs="Times New Roman"/>
            <w:i/>
            <w:sz w:val="24"/>
            <w:szCs w:val="24"/>
            <w:shd w:val="clear" w:color="auto" w:fill="FFFFFF"/>
          </w:rPr>
          <w:t>Decreto nº 7.404, de 23 de dezembro de 2010.</w:t>
        </w:r>
      </w:hyperlink>
      <w:r w:rsidRPr="009E49A5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r w:rsidRPr="009E49A5">
        <w:rPr>
          <w:rFonts w:ascii="Times New Roman" w:hAnsi="Times New Roman" w:cs="Times New Roman"/>
          <w:sz w:val="24"/>
          <w:szCs w:val="24"/>
        </w:rPr>
        <w:t>Regulamenta a Lei n</w:t>
      </w:r>
      <w:r w:rsidRPr="009E49A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9E49A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E49A5">
        <w:rPr>
          <w:rFonts w:ascii="Times New Roman" w:hAnsi="Times New Roman" w:cs="Times New Roman"/>
          <w:sz w:val="24"/>
          <w:szCs w:val="24"/>
        </w:rPr>
        <w:t>12.305, de 2 de agosto de 2010, que institui a Política Nacional de Resíduos Sólidos, cria o Comitê Interministerial da Política Nacional de Resíduos Sólidos e o Comitê Orientador para a Implantação dos Sistemas de Logística Reversa, e dá outras providências. Dispon</w:t>
      </w:r>
      <w:r w:rsidR="00620122" w:rsidRPr="009E49A5">
        <w:rPr>
          <w:rFonts w:ascii="Times New Roman" w:hAnsi="Times New Roman" w:cs="Times New Roman"/>
          <w:sz w:val="24"/>
          <w:szCs w:val="24"/>
        </w:rPr>
        <w:t>í</w:t>
      </w:r>
      <w:r w:rsidRPr="009E49A5">
        <w:rPr>
          <w:rFonts w:ascii="Times New Roman" w:hAnsi="Times New Roman" w:cs="Times New Roman"/>
          <w:sz w:val="24"/>
          <w:szCs w:val="24"/>
        </w:rPr>
        <w:t xml:space="preserve">vel em: </w:t>
      </w:r>
      <w:hyperlink r:id="rId17" w:history="1">
        <w:r w:rsidRPr="009E49A5">
          <w:rPr>
            <w:rFonts w:ascii="Times New Roman" w:hAnsi="Times New Roman" w:cs="Times New Roman"/>
            <w:sz w:val="24"/>
            <w:szCs w:val="24"/>
          </w:rPr>
          <w:t>&lt;</w:t>
        </w:r>
        <w:r w:rsidRPr="009E49A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http://www.planalto.gov.br/ccivil_03/_ato2007-2010/2010/decreto/d7404.htm</w:t>
        </w:r>
      </w:hyperlink>
      <w:r w:rsidRPr="009E49A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&gt;</w:t>
      </w:r>
      <w:r w:rsidRPr="009E49A5">
        <w:rPr>
          <w:rFonts w:ascii="Times New Roman" w:hAnsi="Times New Roman" w:cs="Times New Roman"/>
          <w:sz w:val="24"/>
          <w:szCs w:val="24"/>
        </w:rPr>
        <w:t>. Acesso em: 21 de outubro de 2015.</w:t>
      </w:r>
    </w:p>
    <w:p w:rsidR="00C5406A" w:rsidRDefault="00C5406A" w:rsidP="009E49A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A35" w:rsidRPr="009E49A5" w:rsidRDefault="00612A35" w:rsidP="009E49A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 xml:space="preserve">______, </w:t>
      </w:r>
      <w:r w:rsidRPr="009E49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Lei nº 12.305, de 2 de agosto de 2010.</w:t>
      </w:r>
      <w:r w:rsidRPr="009E49A5">
        <w:rPr>
          <w:rFonts w:ascii="Times New Roman" w:hAnsi="Times New Roman" w:cs="Times New Roman"/>
          <w:sz w:val="24"/>
          <w:szCs w:val="24"/>
        </w:rPr>
        <w:t xml:space="preserve"> Institui a Política Nacional de Resíduos Sólidos; altera a Lei n</w:t>
      </w:r>
      <w:r w:rsidRPr="009E49A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9E49A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E49A5">
        <w:rPr>
          <w:rFonts w:ascii="Times New Roman" w:hAnsi="Times New Roman" w:cs="Times New Roman"/>
          <w:sz w:val="24"/>
          <w:szCs w:val="24"/>
        </w:rPr>
        <w:t>9.605, de 12 de fevereiro de 1998; e dá outras providências. Dispon</w:t>
      </w:r>
      <w:r w:rsidR="00620122" w:rsidRPr="009E49A5">
        <w:rPr>
          <w:rFonts w:ascii="Times New Roman" w:hAnsi="Times New Roman" w:cs="Times New Roman"/>
          <w:sz w:val="24"/>
          <w:szCs w:val="24"/>
        </w:rPr>
        <w:t>í</w:t>
      </w:r>
      <w:r w:rsidRPr="009E49A5">
        <w:rPr>
          <w:rFonts w:ascii="Times New Roman" w:hAnsi="Times New Roman" w:cs="Times New Roman"/>
          <w:sz w:val="24"/>
          <w:szCs w:val="24"/>
        </w:rPr>
        <w:t>vel em: &lt;</w:t>
      </w:r>
      <w:hyperlink r:id="rId18" w:history="1">
        <w:r w:rsidRPr="009E49A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http://www.planalto.gov.br/ccivil_03/_ato2007-2010/2010/lei/l12305.htm</w:t>
        </w:r>
      </w:hyperlink>
      <w:r w:rsidRPr="009E49A5">
        <w:rPr>
          <w:rFonts w:ascii="Times New Roman" w:hAnsi="Times New Roman" w:cs="Times New Roman"/>
          <w:sz w:val="24"/>
          <w:szCs w:val="24"/>
        </w:rPr>
        <w:t>&gt;. Acesso em: 15 de outubro de 2015.</w:t>
      </w:r>
    </w:p>
    <w:p w:rsidR="00C5406A" w:rsidRDefault="00C5406A" w:rsidP="009E4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12A35" w:rsidRPr="009E49A5" w:rsidRDefault="00612A35" w:rsidP="009E4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COSTA, Helder Gomes. Modelo para </w:t>
      </w:r>
      <w:proofErr w:type="spellStart"/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webibliomining</w:t>
      </w:r>
      <w:proofErr w:type="spellEnd"/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: proposta e caso de aplicação.</w:t>
      </w:r>
      <w:r w:rsidRPr="009E49A5">
        <w:rPr>
          <w:rFonts w:ascii="Times New Roman" w:hAnsi="Times New Roman" w:cs="Times New Roman"/>
          <w:sz w:val="24"/>
          <w:szCs w:val="24"/>
        </w:rPr>
        <w:t> </w:t>
      </w:r>
      <w:r w:rsidRPr="009E49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Revista da FAE</w:t>
      </w: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, v. 13, n. 1, p. 115-126, 2010.</w:t>
      </w:r>
    </w:p>
    <w:p w:rsidR="00C5406A" w:rsidRDefault="00C5406A" w:rsidP="009E4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12A35" w:rsidRPr="009E49A5" w:rsidRDefault="00612A35" w:rsidP="009E4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FLICK, Uwe. </w:t>
      </w:r>
      <w:r w:rsidRPr="009E49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Introdução à Metodologia de Pesquisa: um guia para iniciantes</w:t>
      </w: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. Porto Alegre: Penso Editora, 2013.</w:t>
      </w:r>
    </w:p>
    <w:p w:rsidR="00C5406A" w:rsidRDefault="00C5406A" w:rsidP="009E4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12A35" w:rsidRPr="009E49A5" w:rsidRDefault="00612A35" w:rsidP="009E4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FRANÇA, Fernando Cesar Coelho; MORALES, </w:t>
      </w:r>
      <w:proofErr w:type="spellStart"/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Gudelia</w:t>
      </w:r>
      <w:proofErr w:type="spellEnd"/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SALES, Vinícius da Silva. DE ARICA, </w:t>
      </w:r>
      <w:proofErr w:type="spellStart"/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Gudelia</w:t>
      </w:r>
      <w:proofErr w:type="spellEnd"/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Guillermina</w:t>
      </w:r>
      <w:proofErr w:type="spellEnd"/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Morales. Revisão tratamento sustentável do lixo eletrônico em IES: Estudo de Caso. </w:t>
      </w:r>
      <w:r w:rsidRPr="009E49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Agenda Social</w:t>
      </w:r>
      <w:r w:rsidR="00620122"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, v.4, n.2, p. 44-58, maio/</w:t>
      </w:r>
      <w:proofErr w:type="spellStart"/>
      <w:r w:rsidR="00620122"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ago</w:t>
      </w:r>
      <w:proofErr w:type="spellEnd"/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, 2010</w:t>
      </w:r>
      <w:r w:rsidR="00620122"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5406A" w:rsidRDefault="00C5406A" w:rsidP="009E4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A35" w:rsidRPr="009E49A5" w:rsidRDefault="00612A35" w:rsidP="009E4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</w:rPr>
        <w:t xml:space="preserve">GRAY, David E. </w:t>
      </w:r>
      <w:r w:rsidRPr="009E49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Pesquisa no Mundo Real</w:t>
      </w:r>
      <w:r w:rsidRPr="009E49A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E49A5">
        <w:rPr>
          <w:rFonts w:ascii="Times New Roman" w:hAnsi="Times New Roman" w:cs="Times New Roman"/>
          <w:sz w:val="24"/>
          <w:szCs w:val="24"/>
        </w:rPr>
        <w:t xml:space="preserve">2 </w:t>
      </w:r>
      <w:r w:rsidR="00620122" w:rsidRPr="009E49A5">
        <w:rPr>
          <w:rFonts w:ascii="Times New Roman" w:hAnsi="Times New Roman" w:cs="Times New Roman"/>
          <w:sz w:val="24"/>
          <w:szCs w:val="24"/>
        </w:rPr>
        <w:t>ed</w:t>
      </w:r>
      <w:r w:rsidRPr="009E49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49A5">
        <w:rPr>
          <w:rFonts w:ascii="Times New Roman" w:hAnsi="Times New Roman" w:cs="Times New Roman"/>
          <w:sz w:val="24"/>
          <w:szCs w:val="24"/>
        </w:rPr>
        <w:t xml:space="preserve"> Porto Alegre: Editora Penso, 2012.</w:t>
      </w:r>
    </w:p>
    <w:p w:rsidR="00C5406A" w:rsidRDefault="00C5406A" w:rsidP="009E4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A4F57" w:rsidRPr="009E49A5" w:rsidRDefault="007A4F57" w:rsidP="009E4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IEIS, Anderson Cesar. Riscos socioambientais dos resíduos tecnológicos: uma análise do tema na legislação e suas implicações para a sociedade.</w:t>
      </w:r>
      <w:r w:rsidRPr="009E49A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49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Revista Tecnologia e Sociedade</w:t>
      </w:r>
      <w:r w:rsidRPr="009E49A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v. 7, n. 13, p. 1-14</w:t>
      </w: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, 2011.</w:t>
      </w:r>
    </w:p>
    <w:p w:rsidR="00C5406A" w:rsidRDefault="00C5406A" w:rsidP="009E4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12A35" w:rsidRPr="009E49A5" w:rsidRDefault="00612A35" w:rsidP="009E4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KAUARK, </w:t>
      </w:r>
      <w:r w:rsidRPr="009E49A5">
        <w:rPr>
          <w:rFonts w:ascii="Times New Roman" w:hAnsi="Times New Roman" w:cs="Times New Roman"/>
          <w:sz w:val="24"/>
          <w:szCs w:val="24"/>
        </w:rPr>
        <w:t>Fabiana da Silva</w:t>
      </w: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MANHÃES, </w:t>
      </w:r>
      <w:r w:rsidRPr="009E49A5">
        <w:rPr>
          <w:rFonts w:ascii="Times New Roman" w:hAnsi="Times New Roman" w:cs="Times New Roman"/>
          <w:sz w:val="24"/>
          <w:szCs w:val="24"/>
        </w:rPr>
        <w:t>Fernanda Castro</w:t>
      </w: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MEDEIROS, </w:t>
      </w:r>
      <w:r w:rsidRPr="009E49A5">
        <w:rPr>
          <w:rFonts w:ascii="Times New Roman" w:hAnsi="Times New Roman" w:cs="Times New Roman"/>
          <w:sz w:val="24"/>
          <w:szCs w:val="24"/>
        </w:rPr>
        <w:t>Carlos Henrique</w:t>
      </w: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9E49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Metodologia da pesquisa: um guia prático</w:t>
      </w: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9E49A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49A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Bahia: Via </w:t>
      </w:r>
      <w:proofErr w:type="spellStart"/>
      <w:r w:rsidRPr="009E49A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Litterarum</w:t>
      </w:r>
      <w:proofErr w:type="spellEnd"/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, 2010.</w:t>
      </w:r>
    </w:p>
    <w:p w:rsidR="00C5406A" w:rsidRDefault="00C5406A" w:rsidP="009E4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A4F57" w:rsidRPr="009E49A5" w:rsidRDefault="009E49A5" w:rsidP="009E4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MMA – </w:t>
      </w:r>
      <w:r w:rsidR="007A4F57"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MINISTERIO DO MEIO AMBIENTE. </w:t>
      </w:r>
      <w:r w:rsidR="007A4F57" w:rsidRPr="009E49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Resolução Conama N° 452, 02 de julho de 2012</w:t>
      </w:r>
      <w:r w:rsidR="007A4F57"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A4F57" w:rsidRPr="009E49A5">
        <w:rPr>
          <w:rFonts w:ascii="Times New Roman" w:hAnsi="Times New Roman" w:cs="Times New Roman"/>
          <w:sz w:val="24"/>
          <w:szCs w:val="24"/>
        </w:rPr>
        <w:t xml:space="preserve"> Conselho Nacional do Meio Ambiente. </w:t>
      </w:r>
      <w:proofErr w:type="gramStart"/>
      <w:r w:rsidR="007A4F57" w:rsidRPr="009E49A5">
        <w:rPr>
          <w:rFonts w:ascii="Times New Roman" w:hAnsi="Times New Roman" w:cs="Times New Roman"/>
          <w:sz w:val="24"/>
          <w:szCs w:val="24"/>
        </w:rPr>
        <w:t>2012 Disponível</w:t>
      </w:r>
      <w:proofErr w:type="gramEnd"/>
      <w:r w:rsidR="007A4F57" w:rsidRPr="009E49A5">
        <w:rPr>
          <w:rFonts w:ascii="Times New Roman" w:hAnsi="Times New Roman" w:cs="Times New Roman"/>
          <w:sz w:val="24"/>
          <w:szCs w:val="24"/>
        </w:rPr>
        <w:t xml:space="preserve"> em: &lt;http://www.mma.gov.br/</w:t>
      </w:r>
      <w:proofErr w:type="spellStart"/>
      <w:r w:rsidR="007A4F57" w:rsidRPr="009E49A5">
        <w:rPr>
          <w:rFonts w:ascii="Times New Roman" w:hAnsi="Times New Roman" w:cs="Times New Roman"/>
          <w:sz w:val="24"/>
          <w:szCs w:val="24"/>
        </w:rPr>
        <w:t>port</w:t>
      </w:r>
      <w:proofErr w:type="spellEnd"/>
      <w:r w:rsidR="007A4F57" w:rsidRPr="009E49A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A4F57" w:rsidRPr="009E49A5">
        <w:rPr>
          <w:rFonts w:ascii="Times New Roman" w:hAnsi="Times New Roman" w:cs="Times New Roman"/>
          <w:sz w:val="24"/>
          <w:szCs w:val="24"/>
        </w:rPr>
        <w:t>conama</w:t>
      </w:r>
      <w:proofErr w:type="spellEnd"/>
      <w:r w:rsidR="007A4F57" w:rsidRPr="009E49A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A4F57" w:rsidRPr="009E49A5">
        <w:rPr>
          <w:rFonts w:ascii="Times New Roman" w:hAnsi="Times New Roman" w:cs="Times New Roman"/>
          <w:sz w:val="24"/>
          <w:szCs w:val="24"/>
        </w:rPr>
        <w:t>legiabre.cfm?codlegi</w:t>
      </w:r>
      <w:proofErr w:type="spellEnd"/>
      <w:r w:rsidR="007A4F57" w:rsidRPr="009E49A5">
        <w:rPr>
          <w:rFonts w:ascii="Times New Roman" w:hAnsi="Times New Roman" w:cs="Times New Roman"/>
          <w:sz w:val="24"/>
          <w:szCs w:val="24"/>
        </w:rPr>
        <w:t xml:space="preserve">=676&gt;. Acesso em 10 de outubro de 2015. </w:t>
      </w:r>
    </w:p>
    <w:p w:rsidR="00C5406A" w:rsidRDefault="00C5406A" w:rsidP="009E49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12A35" w:rsidRPr="009E49A5" w:rsidRDefault="00612A35" w:rsidP="009E49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MORALES, Lucia Lucena.</w:t>
      </w:r>
      <w:r w:rsidRPr="009E49A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49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Gestão do resíduo eletrônico em universidade: estudo de caso no centro de descarte e reuso de resíduos de informática (CEDIS) USP</w:t>
      </w: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. Tese (Doutorado</w:t>
      </w:r>
      <w:r w:rsidR="00620122"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Ciência Ambiental</w:t>
      </w: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620122"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São Paulo/SP</w:t>
      </w:r>
      <w:r w:rsidR="00620122"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: Universidade de São Paulo</w:t>
      </w: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2014. </w:t>
      </w:r>
    </w:p>
    <w:p w:rsidR="00C5406A" w:rsidRDefault="00C5406A" w:rsidP="009E49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A4F57" w:rsidRPr="009E49A5" w:rsidRDefault="007A4F57" w:rsidP="009E49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NUNES, K. R. A.; MAHLER, C. F.; VALLE, R.; NEVES, </w:t>
      </w:r>
      <w:proofErr w:type="gramStart"/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C..</w:t>
      </w:r>
      <w:proofErr w:type="gramEnd"/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Evaluation</w:t>
      </w:r>
      <w:proofErr w:type="spellEnd"/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investments</w:t>
      </w:r>
      <w:proofErr w:type="spellEnd"/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recycling</w:t>
      </w:r>
      <w:proofErr w:type="spellEnd"/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centres for </w:t>
      </w:r>
      <w:proofErr w:type="spellStart"/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construction</w:t>
      </w:r>
      <w:proofErr w:type="spellEnd"/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demolition</w:t>
      </w:r>
      <w:proofErr w:type="spellEnd"/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wastes</w:t>
      </w:r>
      <w:proofErr w:type="spellEnd"/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Brazilian</w:t>
      </w:r>
      <w:proofErr w:type="spellEnd"/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municipalities</w:t>
      </w:r>
      <w:proofErr w:type="spellEnd"/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9E49A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9E49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Waste</w:t>
      </w:r>
      <w:proofErr w:type="spellEnd"/>
      <w:r w:rsidRPr="009E49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Management</w:t>
      </w: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, v. 27, n. 11, p. 1531-1540, 2007.</w:t>
      </w:r>
    </w:p>
    <w:p w:rsidR="00C5406A" w:rsidRDefault="00C5406A" w:rsidP="009E4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A4F57" w:rsidRPr="009E49A5" w:rsidRDefault="007A4F57" w:rsidP="009E4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OLIVEIRA, Rafael da S.; GOMES, Elisa Silva; AFONSO, Júlio Carlos. O lixo eletroeletrônico: uma abordagem para o ensino fundamental e médio. </w:t>
      </w:r>
      <w:r w:rsidRPr="009E49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Química Nova</w:t>
      </w: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, v.32, n.4, p.240-248, nov., 2010.</w:t>
      </w:r>
    </w:p>
    <w:p w:rsidR="00C5406A" w:rsidRDefault="00C5406A" w:rsidP="009E4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A4F57" w:rsidRPr="009E49A5" w:rsidRDefault="007A4F57" w:rsidP="009E4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SIGRIST</w:t>
      </w:r>
      <w:r w:rsidR="00C5406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Carolina S.; FONSECA</w:t>
      </w:r>
      <w:r w:rsidR="00C5406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L.F; </w:t>
      </w:r>
      <w:r w:rsidR="009E49A5"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VEIGA</w:t>
      </w:r>
      <w:r w:rsidR="00C5406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E49A5"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J.M; PAIVA</w:t>
      </w:r>
      <w:r w:rsidR="00C5406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E49A5"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J.M, MORIS</w:t>
      </w:r>
      <w:r w:rsidR="00C5406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E49A5"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V.A</w:t>
      </w: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Desenvolvimento de Ponto de Coleta de Resíduos Eletroeletrônicos. </w:t>
      </w:r>
      <w:r w:rsidRPr="009E49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Revista Eletrônica em Gestão, Educação e Tecnologia Ambiental</w:t>
      </w: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, v.19, n</w:t>
      </w:r>
      <w:r w:rsidR="00620122"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.2, p.1423-1438, </w:t>
      </w:r>
      <w:proofErr w:type="gramStart"/>
      <w:r w:rsidR="00620122"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mai./</w:t>
      </w:r>
      <w:proofErr w:type="gramEnd"/>
      <w:r w:rsidR="00620122"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ago., </w:t>
      </w: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2015.</w:t>
      </w:r>
    </w:p>
    <w:p w:rsidR="00C5406A" w:rsidRDefault="00C5406A" w:rsidP="009E4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A4F57" w:rsidRPr="009E49A5" w:rsidRDefault="007A4F57" w:rsidP="009E4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SILVA, </w:t>
      </w:r>
      <w:proofErr w:type="spellStart"/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Beloni</w:t>
      </w:r>
      <w:proofErr w:type="spellEnd"/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Gomes. </w:t>
      </w:r>
      <w:r w:rsidRPr="009E49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Gestão dos resíduos eletrônicos da UFSM: viabilidade e implementação de uma política de reciclagem</w:t>
      </w: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. Dissertação (Mestrado</w:t>
      </w:r>
      <w:r w:rsidR="00620122"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Administração</w:t>
      </w: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620122"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Santa Maria/RS</w:t>
      </w:r>
      <w:r w:rsidR="00620122"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Universidade Federal de Santa Maria, </w:t>
      </w:r>
      <w:r w:rsidRPr="009E49A5">
        <w:rPr>
          <w:rFonts w:ascii="Times New Roman" w:hAnsi="Times New Roman" w:cs="Times New Roman"/>
          <w:sz w:val="24"/>
          <w:szCs w:val="24"/>
          <w:shd w:val="clear" w:color="auto" w:fill="FFFFFF"/>
        </w:rPr>
        <w:t>2015</w:t>
      </w:r>
      <w:r w:rsidR="00C5406A">
        <w:rPr>
          <w:rFonts w:ascii="Times New Roman" w:hAnsi="Times New Roman" w:cs="Times New Roman"/>
          <w:sz w:val="24"/>
          <w:szCs w:val="24"/>
        </w:rPr>
        <w:t>.</w:t>
      </w:r>
    </w:p>
    <w:sectPr w:rsidR="007A4F57" w:rsidRPr="009E49A5" w:rsidSect="009E49A5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e Mix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6211"/>
    <w:multiLevelType w:val="hybridMultilevel"/>
    <w:tmpl w:val="B8BCAEC6"/>
    <w:lvl w:ilvl="0" w:tplc="3DDA526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4655B"/>
    <w:multiLevelType w:val="hybridMultilevel"/>
    <w:tmpl w:val="4A647646"/>
    <w:lvl w:ilvl="0" w:tplc="F1749F3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4C7C98"/>
    <w:multiLevelType w:val="hybridMultilevel"/>
    <w:tmpl w:val="5D04D4E8"/>
    <w:lvl w:ilvl="0" w:tplc="0416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AA58D2"/>
    <w:multiLevelType w:val="hybridMultilevel"/>
    <w:tmpl w:val="464062CA"/>
    <w:lvl w:ilvl="0" w:tplc="265AB1F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31020F"/>
    <w:multiLevelType w:val="hybridMultilevel"/>
    <w:tmpl w:val="71AC3E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268B3"/>
    <w:multiLevelType w:val="hybridMultilevel"/>
    <w:tmpl w:val="DEA62B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10FAB"/>
    <w:multiLevelType w:val="hybridMultilevel"/>
    <w:tmpl w:val="7A9656BA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B42CB9"/>
    <w:multiLevelType w:val="hybridMultilevel"/>
    <w:tmpl w:val="6370156C"/>
    <w:lvl w:ilvl="0" w:tplc="2A1CD9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47A2F"/>
    <w:multiLevelType w:val="hybridMultilevel"/>
    <w:tmpl w:val="CF06A2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D50B6"/>
    <w:multiLevelType w:val="hybridMultilevel"/>
    <w:tmpl w:val="37F411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405A7"/>
    <w:multiLevelType w:val="hybridMultilevel"/>
    <w:tmpl w:val="319EEA5C"/>
    <w:lvl w:ilvl="0" w:tplc="5606747C">
      <w:start w:val="3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6681853"/>
    <w:multiLevelType w:val="hybridMultilevel"/>
    <w:tmpl w:val="A5B0DD46"/>
    <w:lvl w:ilvl="0" w:tplc="5D94905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C4CDC"/>
    <w:multiLevelType w:val="hybridMultilevel"/>
    <w:tmpl w:val="F0F0B914"/>
    <w:lvl w:ilvl="0" w:tplc="6D26C41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94E97"/>
    <w:multiLevelType w:val="hybridMultilevel"/>
    <w:tmpl w:val="C37E44B2"/>
    <w:lvl w:ilvl="0" w:tplc="99747242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760F5E96"/>
    <w:multiLevelType w:val="hybridMultilevel"/>
    <w:tmpl w:val="C20606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169B9"/>
    <w:multiLevelType w:val="hybridMultilevel"/>
    <w:tmpl w:val="B152139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3"/>
  </w:num>
  <w:num w:numId="5">
    <w:abstractNumId w:val="3"/>
  </w:num>
  <w:num w:numId="6">
    <w:abstractNumId w:val="0"/>
  </w:num>
  <w:num w:numId="7">
    <w:abstractNumId w:val="10"/>
  </w:num>
  <w:num w:numId="8">
    <w:abstractNumId w:val="15"/>
  </w:num>
  <w:num w:numId="9">
    <w:abstractNumId w:val="11"/>
  </w:num>
  <w:num w:numId="10">
    <w:abstractNumId w:val="7"/>
  </w:num>
  <w:num w:numId="11">
    <w:abstractNumId w:val="4"/>
  </w:num>
  <w:num w:numId="12">
    <w:abstractNumId w:val="12"/>
  </w:num>
  <w:num w:numId="13">
    <w:abstractNumId w:val="14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40"/>
    <w:rsid w:val="000B707F"/>
    <w:rsid w:val="000C2F4B"/>
    <w:rsid w:val="000C3C47"/>
    <w:rsid w:val="00127003"/>
    <w:rsid w:val="00137687"/>
    <w:rsid w:val="002D3B82"/>
    <w:rsid w:val="002F61B5"/>
    <w:rsid w:val="00341BBB"/>
    <w:rsid w:val="00347119"/>
    <w:rsid w:val="00395CD5"/>
    <w:rsid w:val="003B5D9D"/>
    <w:rsid w:val="00415B81"/>
    <w:rsid w:val="0042459C"/>
    <w:rsid w:val="00446FBB"/>
    <w:rsid w:val="00485BAD"/>
    <w:rsid w:val="004D5B0E"/>
    <w:rsid w:val="005130E9"/>
    <w:rsid w:val="00563CA2"/>
    <w:rsid w:val="00573261"/>
    <w:rsid w:val="005956F6"/>
    <w:rsid w:val="00596F29"/>
    <w:rsid w:val="00612A35"/>
    <w:rsid w:val="00620122"/>
    <w:rsid w:val="00655E26"/>
    <w:rsid w:val="006D2030"/>
    <w:rsid w:val="006D6837"/>
    <w:rsid w:val="0073214F"/>
    <w:rsid w:val="0078468A"/>
    <w:rsid w:val="007A4F57"/>
    <w:rsid w:val="007A6EBF"/>
    <w:rsid w:val="007B34D0"/>
    <w:rsid w:val="007E3A81"/>
    <w:rsid w:val="00856499"/>
    <w:rsid w:val="00860AF4"/>
    <w:rsid w:val="008E7BF8"/>
    <w:rsid w:val="00943DA5"/>
    <w:rsid w:val="00955B46"/>
    <w:rsid w:val="009E49A5"/>
    <w:rsid w:val="00A01B0F"/>
    <w:rsid w:val="00A03A7F"/>
    <w:rsid w:val="00A578A4"/>
    <w:rsid w:val="00A65ED0"/>
    <w:rsid w:val="00AD5568"/>
    <w:rsid w:val="00B15640"/>
    <w:rsid w:val="00B50448"/>
    <w:rsid w:val="00B64398"/>
    <w:rsid w:val="00C5406A"/>
    <w:rsid w:val="00CD0E6A"/>
    <w:rsid w:val="00CE66A0"/>
    <w:rsid w:val="00E20EDC"/>
    <w:rsid w:val="00E62F9D"/>
    <w:rsid w:val="00E74215"/>
    <w:rsid w:val="00EF0E44"/>
    <w:rsid w:val="00F47C1D"/>
    <w:rsid w:val="00F7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5BF7"/>
  <w15:docId w15:val="{4391487A-0C0C-474D-B8A4-269E0423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15640"/>
  </w:style>
  <w:style w:type="paragraph" w:styleId="Ttulo1">
    <w:name w:val="heading 1"/>
    <w:basedOn w:val="Normal"/>
    <w:next w:val="Normal"/>
    <w:link w:val="Ttulo1Char"/>
    <w:uiPriority w:val="9"/>
    <w:qFormat/>
    <w:rsid w:val="00137687"/>
    <w:pPr>
      <w:keepNext/>
      <w:jc w:val="center"/>
      <w:outlineLvl w:val="0"/>
    </w:pPr>
    <w:rPr>
      <w:rFonts w:ascii="Times New Roman" w:hAnsi="Times New Roman" w:cs="Times New Roman"/>
      <w:b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A4F5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4"/>
      <w:szCs w:val="24"/>
      <w:u w:val="single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B15640"/>
    <w:pPr>
      <w:spacing w:after="0" w:line="240" w:lineRule="auto"/>
    </w:pPr>
  </w:style>
  <w:style w:type="character" w:styleId="Forte">
    <w:name w:val="Strong"/>
    <w:uiPriority w:val="22"/>
    <w:qFormat/>
    <w:rsid w:val="00B15640"/>
    <w:rPr>
      <w:b/>
      <w:bCs/>
    </w:rPr>
  </w:style>
  <w:style w:type="character" w:customStyle="1" w:styleId="A8">
    <w:name w:val="A8"/>
    <w:uiPriority w:val="99"/>
    <w:rsid w:val="00B15640"/>
    <w:rPr>
      <w:rFonts w:cs="The Mix Light"/>
      <w:color w:val="000000"/>
      <w:sz w:val="19"/>
      <w:szCs w:val="19"/>
    </w:rPr>
  </w:style>
  <w:style w:type="paragraph" w:styleId="PargrafodaLista">
    <w:name w:val="List Paragraph"/>
    <w:basedOn w:val="Normal"/>
    <w:uiPriority w:val="34"/>
    <w:qFormat/>
    <w:rsid w:val="00B15640"/>
    <w:pPr>
      <w:ind w:left="720"/>
      <w:contextualSpacing/>
    </w:pPr>
  </w:style>
  <w:style w:type="paragraph" w:customStyle="1" w:styleId="Default">
    <w:name w:val="Default"/>
    <w:rsid w:val="00CD0E6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t-BR"/>
    </w:rPr>
  </w:style>
  <w:style w:type="paragraph" w:customStyle="1" w:styleId="Pa9">
    <w:name w:val="Pa9"/>
    <w:basedOn w:val="Normal"/>
    <w:next w:val="Normal"/>
    <w:uiPriority w:val="99"/>
    <w:rsid w:val="00CD0E6A"/>
    <w:pPr>
      <w:autoSpaceDE w:val="0"/>
      <w:autoSpaceDN w:val="0"/>
      <w:adjustRightInd w:val="0"/>
      <w:spacing w:after="0" w:line="201" w:lineRule="atLeast"/>
    </w:pPr>
    <w:rPr>
      <w:rFonts w:ascii="Calibri" w:eastAsia="Calibri" w:hAnsi="Calibri" w:cs="Times New Roman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96F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596F29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137687"/>
    <w:pPr>
      <w:spacing w:after="0" w:line="24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137687"/>
    <w:rPr>
      <w:rFonts w:ascii="Times New Roman" w:hAnsi="Times New Roman" w:cs="Times New Roman"/>
      <w:b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137687"/>
    <w:rPr>
      <w:rFonts w:ascii="Times New Roman" w:hAnsi="Times New Roman" w:cs="Times New Roman"/>
      <w:b/>
    </w:rPr>
  </w:style>
  <w:style w:type="character" w:customStyle="1" w:styleId="apple-converted-space">
    <w:name w:val="apple-converted-space"/>
    <w:basedOn w:val="Fontepargpadro"/>
    <w:rsid w:val="005956F6"/>
  </w:style>
  <w:style w:type="character" w:styleId="Hyperlink">
    <w:name w:val="Hyperlink"/>
    <w:basedOn w:val="Fontepargpadro"/>
    <w:uiPriority w:val="99"/>
    <w:unhideWhenUsed/>
    <w:rsid w:val="00485BAD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46FBB"/>
    <w:pPr>
      <w:spacing w:after="0" w:line="360" w:lineRule="auto"/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46FBB"/>
    <w:rPr>
      <w:rFonts w:ascii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612A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612A35"/>
    <w:pPr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12A35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578A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578A4"/>
  </w:style>
  <w:style w:type="paragraph" w:styleId="Recuodecorpodetexto3">
    <w:name w:val="Body Text Indent 3"/>
    <w:basedOn w:val="Normal"/>
    <w:link w:val="Recuodecorpodetexto3Char"/>
    <w:uiPriority w:val="99"/>
    <w:unhideWhenUsed/>
    <w:rsid w:val="005732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73261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A4F57"/>
    <w:pPr>
      <w:shd w:val="clear" w:color="auto" w:fill="FFFFFF"/>
      <w:spacing w:after="0" w:line="360" w:lineRule="auto"/>
      <w:ind w:firstLine="709"/>
      <w:jc w:val="both"/>
      <w:textAlignment w:val="baseline"/>
      <w:outlineLvl w:val="2"/>
    </w:pPr>
    <w:rPr>
      <w:rFonts w:ascii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A4F5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Ttulo2Char">
    <w:name w:val="Título 2 Char"/>
    <w:basedOn w:val="Fontepargpadro"/>
    <w:link w:val="Ttulo2"/>
    <w:uiPriority w:val="9"/>
    <w:rsid w:val="007A4F57"/>
    <w:rPr>
      <w:rFonts w:ascii="Times New Roman" w:hAnsi="Times New Roman" w:cs="Times New Roman"/>
      <w:sz w:val="24"/>
      <w:szCs w:val="24"/>
      <w:u w:val="single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5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5B0E"/>
    <w:rPr>
      <w:rFonts w:ascii="Tahoma" w:hAnsi="Tahoma" w:cs="Tahoma"/>
      <w:sz w:val="16"/>
      <w:szCs w:val="16"/>
    </w:rPr>
  </w:style>
  <w:style w:type="character" w:styleId="Meno">
    <w:name w:val="Mention"/>
    <w:basedOn w:val="Fontepargpadro"/>
    <w:uiPriority w:val="99"/>
    <w:semiHidden/>
    <w:unhideWhenUsed/>
    <w:rsid w:val="00B64398"/>
    <w:rPr>
      <w:color w:val="2B579A"/>
      <w:shd w:val="clear" w:color="auto" w:fill="E6E6E6"/>
    </w:rPr>
  </w:style>
  <w:style w:type="paragraph" w:styleId="Corpodetexto3">
    <w:name w:val="Body Text 3"/>
    <w:basedOn w:val="Normal"/>
    <w:link w:val="Corpodetexto3Char"/>
    <w:uiPriority w:val="99"/>
    <w:unhideWhenUsed/>
    <w:rsid w:val="007A6EBF"/>
    <w:pPr>
      <w:spacing w:after="0" w:line="240" w:lineRule="auto"/>
      <w:jc w:val="both"/>
    </w:pPr>
    <w:rPr>
      <w:rFonts w:ascii="Times New Roman" w:hAnsi="Times New Roman" w:cs="Times New Roman"/>
      <w:b/>
      <w:sz w:val="36"/>
      <w:szCs w:val="3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A6EBF"/>
    <w:rPr>
      <w:rFonts w:ascii="Times New Roman" w:hAnsi="Times New Roman" w:cs="Times New Roman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planalto.gov.br/ccivil_03/_Ato2004-2006/2006/Decreto/D5940.htm" TargetMode="External"/><Relationship Id="rId18" Type="http://schemas.openxmlformats.org/officeDocument/2006/relationships/hyperlink" Target="http://www.planalto.gov.br/ccivil_03/_ato2007-2010/2010/lei/l12305.ht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legislacao.planalto.gov.br/legisla/legislacao.nsf/Viw_Identificacao/DEC%205.940-2006?OpenDocument" TargetMode="External"/><Relationship Id="rId17" Type="http://schemas.openxmlformats.org/officeDocument/2006/relationships/hyperlink" Target="http://www.planalto.gov.br/ccivil_03/_ato2007-2010/2010/decreto/d7404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egislacao.planalto.gov.br/legisla/legislacao.nsf/Viw_Identificacao/DEC%207.404-2010?OpenDocumen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planalto.gov.br/ccivil_03/Constituicao/Constituicao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lanalto.gov.br/ccivil_03/decreto/antigos/D99658.htm" TargetMode="Externa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legislacao.planalto.gov.br/legisla/legislacao.nsf/Viw_Identificacao/DEC%2099.658-1990?OpenDocumen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29AEB-4859-4B71-B50A-577FB200A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6730</Words>
  <Characters>36348</Characters>
  <Application>Microsoft Office Word</Application>
  <DocSecurity>0</DocSecurity>
  <Lines>302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Elizabeth Falcon</cp:lastModifiedBy>
  <cp:revision>6</cp:revision>
  <dcterms:created xsi:type="dcterms:W3CDTF">2017-06-03T01:09:00Z</dcterms:created>
  <dcterms:modified xsi:type="dcterms:W3CDTF">2017-06-03T01:39:00Z</dcterms:modified>
</cp:coreProperties>
</file>